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F728C" w:rsidRPr="00C96C11" w:rsidRDefault="00C96C11" w:rsidP="00132AC7">
      <w:pPr>
        <w:pStyle w:val="Antrat2"/>
        <w:spacing w:after="120"/>
        <w:rPr>
          <w:bCs w:val="0"/>
          <w:color w:val="2E74B5" w:themeColor="accent1" w:themeShade="BF"/>
        </w:rPr>
      </w:pPr>
      <w:bookmarkStart w:id="0" w:name="_Toc225417491"/>
      <w:r w:rsidRPr="00C96C11">
        <w:rPr>
          <w:bCs w:val="0"/>
          <w:color w:val="2E74B5" w:themeColor="accent1" w:themeShade="BF"/>
        </w:rPr>
        <w:t>ILGALAIKIO PLANO 9-10 KLASEI PAVYZDYS</w:t>
      </w:r>
      <w:bookmarkEnd w:id="0"/>
    </w:p>
    <w:p w:rsidR="005F728C" w:rsidRPr="00C96C11" w:rsidRDefault="005F728C" w:rsidP="005F728C">
      <w:pPr>
        <w:numPr>
          <w:ilvl w:val="0"/>
          <w:numId w:val="2"/>
        </w:numPr>
        <w:jc w:val="both"/>
        <w:rPr>
          <w:b/>
          <w:sz w:val="22"/>
          <w:szCs w:val="22"/>
          <w:lang w:val="lt-LT"/>
        </w:rPr>
      </w:pPr>
      <w:r w:rsidRPr="00C96C11">
        <w:rPr>
          <w:b/>
          <w:sz w:val="22"/>
          <w:szCs w:val="22"/>
          <w:lang w:val="lt-LT"/>
        </w:rPr>
        <w:t>Bendroji informacija</w:t>
      </w:r>
    </w:p>
    <w:p w:rsidR="005F728C" w:rsidRPr="00C96C11" w:rsidRDefault="005F728C" w:rsidP="005F728C">
      <w:pPr>
        <w:rPr>
          <w:i/>
          <w:sz w:val="22"/>
          <w:szCs w:val="22"/>
          <w:lang w:val="lt-LT"/>
        </w:rPr>
      </w:pPr>
      <w:r w:rsidRPr="00C96C11">
        <w:rPr>
          <w:i/>
          <w:sz w:val="22"/>
          <w:szCs w:val="22"/>
          <w:lang w:val="lt-LT"/>
        </w:rPr>
        <w:t xml:space="preserve">Informacinės technologijos; </w:t>
      </w:r>
      <w:r w:rsidRPr="00C96C11">
        <w:rPr>
          <w:b/>
          <w:bCs/>
          <w:i/>
          <w:sz w:val="22"/>
          <w:szCs w:val="22"/>
          <w:lang w:val="lt-LT"/>
        </w:rPr>
        <w:t xml:space="preserve">Programavimo pradmenys; </w:t>
      </w:r>
      <w:r w:rsidRPr="00C96C11">
        <w:rPr>
          <w:bCs/>
          <w:i/>
          <w:sz w:val="22"/>
          <w:szCs w:val="22"/>
          <w:lang w:val="lt-LT"/>
        </w:rPr>
        <w:t>9-</w:t>
      </w:r>
      <w:r w:rsidRPr="00C96C11">
        <w:rPr>
          <w:i/>
          <w:sz w:val="22"/>
          <w:szCs w:val="22"/>
          <w:lang w:val="lt-LT"/>
        </w:rPr>
        <w:t>10 klasė;</w:t>
      </w:r>
      <w:r w:rsidRPr="00C96C11">
        <w:rPr>
          <w:i/>
          <w:sz w:val="22"/>
          <w:szCs w:val="22"/>
          <w:lang w:val="lt-LT"/>
        </w:rPr>
        <w:br/>
      </w:r>
      <w:r w:rsidR="00F77987" w:rsidRPr="00C96C11">
        <w:rPr>
          <w:i/>
          <w:sz w:val="22"/>
          <w:szCs w:val="22"/>
          <w:lang w:val="lt-LT"/>
        </w:rPr>
        <w:t>...</w:t>
      </w:r>
      <w:r w:rsidRPr="00C96C11">
        <w:rPr>
          <w:i/>
          <w:sz w:val="22"/>
          <w:szCs w:val="22"/>
          <w:lang w:val="lt-LT"/>
        </w:rPr>
        <w:t xml:space="preserve"> metai; </w:t>
      </w:r>
      <w:r w:rsidR="00F77987" w:rsidRPr="00C96C11">
        <w:rPr>
          <w:i/>
          <w:sz w:val="22"/>
          <w:szCs w:val="22"/>
          <w:lang w:val="lt-LT"/>
        </w:rPr>
        <w:t>...</w:t>
      </w:r>
      <w:r w:rsidRPr="00C96C11">
        <w:rPr>
          <w:i/>
          <w:sz w:val="22"/>
          <w:szCs w:val="22"/>
          <w:lang w:val="lt-LT"/>
        </w:rPr>
        <w:t xml:space="preserve"> pamokos.</w:t>
      </w:r>
    </w:p>
    <w:p w:rsidR="005F728C" w:rsidRPr="00C96C11" w:rsidRDefault="005F728C" w:rsidP="005F728C">
      <w:pPr>
        <w:numPr>
          <w:ilvl w:val="0"/>
          <w:numId w:val="2"/>
        </w:numPr>
        <w:spacing w:before="120"/>
        <w:ind w:left="357" w:hanging="357"/>
        <w:jc w:val="both"/>
        <w:rPr>
          <w:b/>
          <w:sz w:val="22"/>
          <w:szCs w:val="22"/>
          <w:lang w:val="lt-LT"/>
        </w:rPr>
      </w:pPr>
      <w:r w:rsidRPr="00C96C11">
        <w:rPr>
          <w:b/>
          <w:sz w:val="22"/>
          <w:szCs w:val="22"/>
          <w:lang w:val="lt-LT"/>
        </w:rPr>
        <w:t>Trumpa mokinių grupės charakteristika</w:t>
      </w:r>
    </w:p>
    <w:p w:rsidR="005F728C" w:rsidRPr="00C96C11" w:rsidRDefault="005F728C" w:rsidP="005F728C">
      <w:pPr>
        <w:jc w:val="both"/>
        <w:rPr>
          <w:sz w:val="22"/>
          <w:szCs w:val="22"/>
          <w:lang w:val="lt-LT"/>
        </w:rPr>
      </w:pPr>
      <w:r w:rsidRPr="00C96C11">
        <w:rPr>
          <w:sz w:val="22"/>
          <w:szCs w:val="22"/>
          <w:lang w:val="lt-LT"/>
        </w:rPr>
        <w:t xml:space="preserve">Trumpa mokinių grupės charakteristika gali būti pildoma arba papildoma antrais mokslo metais, kai mokytojas jau pažįsta mokinius. </w:t>
      </w:r>
    </w:p>
    <w:p w:rsidR="005F728C" w:rsidRPr="00C96C11" w:rsidRDefault="005F728C" w:rsidP="005F728C">
      <w:pPr>
        <w:jc w:val="both"/>
        <w:rPr>
          <w:b/>
          <w:sz w:val="22"/>
          <w:szCs w:val="22"/>
          <w:lang w:val="lt-LT"/>
        </w:rPr>
      </w:pPr>
      <w:r w:rsidRPr="00C96C11">
        <w:rPr>
          <w:i/>
          <w:iCs/>
          <w:sz w:val="22"/>
          <w:szCs w:val="22"/>
          <w:lang w:val="lt-LT"/>
        </w:rPr>
        <w:t>Klasė apibūdinama remiantis mokinių pasiekimų aprašais ir mokinių asmens bylų informacija, pokalbių su klasės auklėtojų ir pradinių klasių mokytoju, tėvais; jei reikia, logopedo, socialinio pedagogo, kitų specialistų išvadomis.</w:t>
      </w:r>
    </w:p>
    <w:p w:rsidR="005F728C" w:rsidRPr="00C96C11" w:rsidRDefault="005F728C" w:rsidP="005F728C">
      <w:pPr>
        <w:numPr>
          <w:ilvl w:val="0"/>
          <w:numId w:val="2"/>
        </w:numPr>
        <w:spacing w:before="120"/>
        <w:ind w:left="357" w:hanging="357"/>
        <w:jc w:val="both"/>
        <w:rPr>
          <w:b/>
          <w:sz w:val="22"/>
          <w:szCs w:val="22"/>
          <w:lang w:val="lt-LT"/>
        </w:rPr>
      </w:pPr>
      <w:r w:rsidRPr="00C96C11">
        <w:rPr>
          <w:b/>
          <w:sz w:val="22"/>
          <w:szCs w:val="22"/>
          <w:lang w:val="lt-LT"/>
        </w:rPr>
        <w:t>Mokymo uždaviniai</w:t>
      </w:r>
    </w:p>
    <w:p w:rsidR="005F728C" w:rsidRPr="00C96C11" w:rsidRDefault="005F728C" w:rsidP="005F728C">
      <w:pPr>
        <w:jc w:val="both"/>
        <w:rPr>
          <w:i/>
          <w:sz w:val="22"/>
          <w:szCs w:val="22"/>
          <w:lang w:val="lt-LT"/>
        </w:rPr>
      </w:pPr>
      <w:r w:rsidRPr="00C96C11">
        <w:rPr>
          <w:i/>
          <w:sz w:val="22"/>
          <w:szCs w:val="22"/>
          <w:lang w:val="lt-LT"/>
        </w:rPr>
        <w:t xml:space="preserve">Siekiant </w:t>
      </w:r>
      <w:r w:rsidR="00B15E4E" w:rsidRPr="00C96C11">
        <w:rPr>
          <w:i/>
          <w:sz w:val="22"/>
          <w:szCs w:val="22"/>
          <w:lang w:val="lt-LT"/>
        </w:rPr>
        <w:t>programavimo</w:t>
      </w:r>
      <w:r w:rsidRPr="00C96C11">
        <w:rPr>
          <w:i/>
          <w:sz w:val="22"/>
          <w:szCs w:val="22"/>
          <w:lang w:val="lt-LT"/>
        </w:rPr>
        <w:t xml:space="preserve"> pradmenų modulio tikslo mokiniai turėtų:</w:t>
      </w:r>
    </w:p>
    <w:p w:rsidR="00B15E4E" w:rsidRPr="00C96C11" w:rsidRDefault="00B15E4E" w:rsidP="005F728C">
      <w:pPr>
        <w:widowControl w:val="0"/>
        <w:numPr>
          <w:ilvl w:val="0"/>
          <w:numId w:val="3"/>
        </w:numPr>
        <w:tabs>
          <w:tab w:val="num" w:pos="900"/>
        </w:tabs>
        <w:jc w:val="both"/>
        <w:rPr>
          <w:i/>
          <w:sz w:val="22"/>
          <w:szCs w:val="22"/>
          <w:lang w:val="lt-LT"/>
        </w:rPr>
      </w:pPr>
      <w:r w:rsidRPr="00C96C11">
        <w:rPr>
          <w:sz w:val="22"/>
          <w:szCs w:val="22"/>
          <w:lang w:val="lt-LT"/>
        </w:rPr>
        <w:t xml:space="preserve">ugdytis gebėjimus nuosekliai, struktūriškai, </w:t>
      </w:r>
      <w:proofErr w:type="spellStart"/>
      <w:r w:rsidRPr="00C96C11">
        <w:rPr>
          <w:sz w:val="22"/>
          <w:szCs w:val="22"/>
          <w:lang w:val="lt-LT"/>
        </w:rPr>
        <w:t>algoritmiškai</w:t>
      </w:r>
      <w:proofErr w:type="spellEnd"/>
      <w:r w:rsidRPr="00C96C11">
        <w:rPr>
          <w:sz w:val="22"/>
          <w:szCs w:val="22"/>
          <w:lang w:val="lt-LT"/>
        </w:rPr>
        <w:t xml:space="preserve"> mąstyti,</w:t>
      </w:r>
    </w:p>
    <w:p w:rsidR="00B15E4E" w:rsidRPr="00C96C11" w:rsidRDefault="00B15E4E" w:rsidP="005F728C">
      <w:pPr>
        <w:widowControl w:val="0"/>
        <w:numPr>
          <w:ilvl w:val="0"/>
          <w:numId w:val="3"/>
        </w:numPr>
        <w:tabs>
          <w:tab w:val="num" w:pos="900"/>
        </w:tabs>
        <w:jc w:val="both"/>
        <w:rPr>
          <w:i/>
          <w:sz w:val="22"/>
          <w:szCs w:val="22"/>
          <w:lang w:val="lt-LT"/>
        </w:rPr>
      </w:pPr>
      <w:r w:rsidRPr="00C96C11">
        <w:rPr>
          <w:sz w:val="22"/>
          <w:szCs w:val="22"/>
          <w:lang w:val="lt-LT"/>
        </w:rPr>
        <w:t>susipažinti su pagrindinėmis algoritmų konstrukcijomis ir sąvokomis,</w:t>
      </w:r>
    </w:p>
    <w:p w:rsidR="00B15E4E" w:rsidRPr="00C96C11" w:rsidRDefault="00B15E4E" w:rsidP="005F728C">
      <w:pPr>
        <w:widowControl w:val="0"/>
        <w:numPr>
          <w:ilvl w:val="0"/>
          <w:numId w:val="3"/>
        </w:numPr>
        <w:tabs>
          <w:tab w:val="num" w:pos="900"/>
        </w:tabs>
        <w:jc w:val="both"/>
        <w:rPr>
          <w:i/>
          <w:sz w:val="22"/>
          <w:szCs w:val="22"/>
          <w:lang w:val="lt-LT"/>
        </w:rPr>
      </w:pPr>
      <w:r w:rsidRPr="00C96C11">
        <w:rPr>
          <w:sz w:val="22"/>
          <w:szCs w:val="22"/>
          <w:lang w:val="lt-LT"/>
        </w:rPr>
        <w:t xml:space="preserve">kurti nesudėtingas programas problemai spręsti, gilintis į programavimo </w:t>
      </w:r>
      <w:r w:rsidRPr="00C96C11">
        <w:rPr>
          <w:kern w:val="24"/>
          <w:sz w:val="22"/>
          <w:szCs w:val="22"/>
          <w:lang w:val="lt-LT"/>
        </w:rPr>
        <w:t>technologiją;</w:t>
      </w:r>
    </w:p>
    <w:p w:rsidR="005F728C" w:rsidRPr="00C96C11" w:rsidRDefault="00B15E4E" w:rsidP="005F728C">
      <w:pPr>
        <w:widowControl w:val="0"/>
        <w:numPr>
          <w:ilvl w:val="0"/>
          <w:numId w:val="3"/>
        </w:numPr>
        <w:tabs>
          <w:tab w:val="num" w:pos="900"/>
        </w:tabs>
        <w:jc w:val="both"/>
        <w:rPr>
          <w:i/>
          <w:sz w:val="22"/>
          <w:szCs w:val="22"/>
          <w:lang w:val="lt-LT"/>
        </w:rPr>
      </w:pPr>
      <w:r w:rsidRPr="00C96C11">
        <w:rPr>
          <w:sz w:val="22"/>
          <w:szCs w:val="22"/>
          <w:lang w:val="lt-LT"/>
        </w:rPr>
        <w:t>suprasti</w:t>
      </w:r>
      <w:r w:rsidRPr="00C96C11">
        <w:rPr>
          <w:i/>
          <w:sz w:val="22"/>
          <w:szCs w:val="22"/>
          <w:lang w:val="lt-LT"/>
        </w:rPr>
        <w:t xml:space="preserve"> </w:t>
      </w:r>
      <w:r w:rsidRPr="00C96C11">
        <w:rPr>
          <w:sz w:val="22"/>
          <w:szCs w:val="22"/>
          <w:lang w:val="lt-LT"/>
        </w:rPr>
        <w:t>praktin</w:t>
      </w:r>
      <w:r w:rsidR="00B22ACE" w:rsidRPr="00C96C11">
        <w:rPr>
          <w:sz w:val="22"/>
          <w:szCs w:val="22"/>
          <w:lang w:val="lt-LT"/>
        </w:rPr>
        <w:t>į</w:t>
      </w:r>
      <w:r w:rsidRPr="00C96C11">
        <w:rPr>
          <w:sz w:val="22"/>
          <w:szCs w:val="22"/>
          <w:lang w:val="lt-LT"/>
        </w:rPr>
        <w:t xml:space="preserve"> algoritmų ir programavimo </w:t>
      </w:r>
      <w:r w:rsidR="00B22ACE" w:rsidRPr="00C96C11">
        <w:rPr>
          <w:sz w:val="22"/>
          <w:szCs w:val="22"/>
          <w:lang w:val="lt-LT"/>
        </w:rPr>
        <w:t>taikomumą</w:t>
      </w:r>
      <w:r w:rsidRPr="00C96C11">
        <w:rPr>
          <w:sz w:val="22"/>
          <w:szCs w:val="22"/>
          <w:lang w:val="lt-LT"/>
        </w:rPr>
        <w:t>.</w:t>
      </w:r>
    </w:p>
    <w:p w:rsidR="005F728C" w:rsidRPr="00C96C11" w:rsidRDefault="004C016A" w:rsidP="005F728C">
      <w:pPr>
        <w:numPr>
          <w:ilvl w:val="0"/>
          <w:numId w:val="2"/>
        </w:numPr>
        <w:spacing w:before="120"/>
        <w:ind w:left="357" w:hanging="357"/>
        <w:jc w:val="both"/>
        <w:rPr>
          <w:b/>
          <w:sz w:val="22"/>
          <w:szCs w:val="22"/>
          <w:lang w:val="lt-LT"/>
        </w:rPr>
      </w:pPr>
      <w:r>
        <w:rPr>
          <w:b/>
          <w:sz w:val="22"/>
          <w:szCs w:val="22"/>
          <w:lang w:val="lt-LT"/>
        </w:rPr>
        <w:br w:type="column"/>
      </w:r>
      <w:r w:rsidR="005F728C" w:rsidRPr="00C96C11">
        <w:rPr>
          <w:b/>
          <w:sz w:val="22"/>
          <w:szCs w:val="22"/>
          <w:lang w:val="lt-LT"/>
        </w:rPr>
        <w:t>Ugdytinos nuostatos</w:t>
      </w:r>
    </w:p>
    <w:p w:rsidR="00B15E4E" w:rsidRPr="00C96C11" w:rsidRDefault="00B15E4E" w:rsidP="00B15E4E">
      <w:pPr>
        <w:widowControl w:val="0"/>
        <w:numPr>
          <w:ilvl w:val="0"/>
          <w:numId w:val="3"/>
        </w:numPr>
        <w:tabs>
          <w:tab w:val="num" w:pos="900"/>
        </w:tabs>
        <w:jc w:val="both"/>
        <w:rPr>
          <w:i/>
          <w:sz w:val="22"/>
          <w:szCs w:val="22"/>
          <w:lang w:val="lt-LT"/>
        </w:rPr>
      </w:pPr>
      <w:r w:rsidRPr="00C96C11">
        <w:rPr>
          <w:i/>
          <w:sz w:val="22"/>
          <w:szCs w:val="22"/>
          <w:lang w:val="lt-LT"/>
        </w:rPr>
        <w:t>Nuosekliai, struktūriškai mąstyti, planuoti savo veiklos rezultatus.</w:t>
      </w:r>
    </w:p>
    <w:p w:rsidR="00B15E4E" w:rsidRPr="00C96C11" w:rsidRDefault="00B15E4E" w:rsidP="00B15E4E">
      <w:pPr>
        <w:widowControl w:val="0"/>
        <w:numPr>
          <w:ilvl w:val="0"/>
          <w:numId w:val="3"/>
        </w:numPr>
        <w:tabs>
          <w:tab w:val="num" w:pos="900"/>
        </w:tabs>
        <w:jc w:val="both"/>
        <w:rPr>
          <w:i/>
          <w:sz w:val="22"/>
          <w:szCs w:val="22"/>
          <w:lang w:val="lt-LT"/>
        </w:rPr>
      </w:pPr>
      <w:r w:rsidRPr="00C96C11">
        <w:rPr>
          <w:i/>
          <w:sz w:val="22"/>
          <w:szCs w:val="22"/>
          <w:lang w:val="lt-LT"/>
        </w:rPr>
        <w:t>Sudarant algoritmus (kompiuterines programas) pasitikėti savimi.</w:t>
      </w:r>
    </w:p>
    <w:p w:rsidR="005F728C" w:rsidRPr="00C96C11" w:rsidRDefault="005F728C" w:rsidP="004C016A">
      <w:pPr>
        <w:numPr>
          <w:ilvl w:val="0"/>
          <w:numId w:val="2"/>
        </w:numPr>
        <w:spacing w:before="240" w:after="120"/>
        <w:ind w:left="357" w:hanging="357"/>
        <w:jc w:val="both"/>
        <w:rPr>
          <w:b/>
          <w:sz w:val="22"/>
          <w:szCs w:val="22"/>
          <w:lang w:val="lt-LT"/>
        </w:rPr>
      </w:pPr>
      <w:r w:rsidRPr="00C96C11">
        <w:rPr>
          <w:b/>
          <w:sz w:val="22"/>
          <w:szCs w:val="22"/>
          <w:lang w:val="lt-LT"/>
        </w:rPr>
        <w:t>Mokymosi temos</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97"/>
        <w:gridCol w:w="5711"/>
      </w:tblGrid>
      <w:tr w:rsidR="005F728C" w:rsidRPr="005F728C" w:rsidTr="004C016A">
        <w:trPr>
          <w:cantSplit/>
          <w:trHeight w:val="340"/>
        </w:trPr>
        <w:tc>
          <w:tcPr>
            <w:tcW w:w="7308" w:type="dxa"/>
            <w:gridSpan w:val="2"/>
            <w:shd w:val="clear" w:color="auto" w:fill="CC66FF"/>
            <w:vAlign w:val="center"/>
          </w:tcPr>
          <w:p w:rsidR="005F728C" w:rsidRPr="00C96C11" w:rsidRDefault="005F728C" w:rsidP="00C96C11">
            <w:pPr>
              <w:pStyle w:val="Pagrindinistekstas"/>
              <w:jc w:val="center"/>
              <w:rPr>
                <w:b/>
              </w:rPr>
            </w:pPr>
            <w:r w:rsidRPr="00C96C11">
              <w:rPr>
                <w:b/>
                <w:color w:val="FFFFFF" w:themeColor="background1"/>
              </w:rPr>
              <w:t>Modulio dalykinis turinys</w:t>
            </w:r>
          </w:p>
        </w:tc>
      </w:tr>
      <w:tr w:rsidR="005F728C" w:rsidRPr="005F728C" w:rsidTr="004C016A">
        <w:tc>
          <w:tcPr>
            <w:tcW w:w="1597" w:type="dxa"/>
          </w:tcPr>
          <w:p w:rsidR="005F728C" w:rsidRPr="00C96C11" w:rsidRDefault="005F728C" w:rsidP="005C606B">
            <w:pPr>
              <w:pStyle w:val="Pagrindinistekstas"/>
              <w:rPr>
                <w:sz w:val="22"/>
              </w:rPr>
            </w:pPr>
            <w:r w:rsidRPr="00C96C11">
              <w:rPr>
                <w:sz w:val="22"/>
              </w:rPr>
              <w:t>Algoritmai</w:t>
            </w:r>
          </w:p>
        </w:tc>
        <w:tc>
          <w:tcPr>
            <w:tcW w:w="5711" w:type="dxa"/>
          </w:tcPr>
          <w:p w:rsidR="005F728C" w:rsidRPr="00C96C11" w:rsidRDefault="005F728C" w:rsidP="005C606B">
            <w:pPr>
              <w:pStyle w:val="Pagrindinistekstas"/>
              <w:rPr>
                <w:sz w:val="22"/>
              </w:rPr>
            </w:pPr>
            <w:r w:rsidRPr="00C96C11">
              <w:rPr>
                <w:sz w:val="22"/>
              </w:rPr>
              <w:t>Nuosekli veiksmų seka. Ciklo algoritmas. Šakojimas. Sumos, sandaugos, kiekio, aritmetinio vidurkio skaičiavimas. Mažiausios ir didžiausios reikšmės paieška.</w:t>
            </w:r>
          </w:p>
        </w:tc>
      </w:tr>
      <w:tr w:rsidR="005F728C" w:rsidRPr="005F728C" w:rsidTr="004C016A">
        <w:tc>
          <w:tcPr>
            <w:tcW w:w="1597" w:type="dxa"/>
          </w:tcPr>
          <w:p w:rsidR="005F728C" w:rsidRPr="00C96C11" w:rsidRDefault="005F728C" w:rsidP="005C606B">
            <w:pPr>
              <w:pStyle w:val="Pagrindinistekstas"/>
              <w:rPr>
                <w:sz w:val="22"/>
              </w:rPr>
            </w:pPr>
            <w:r w:rsidRPr="00C96C11">
              <w:rPr>
                <w:sz w:val="22"/>
              </w:rPr>
              <w:t>Duomenų tipai</w:t>
            </w:r>
          </w:p>
        </w:tc>
        <w:tc>
          <w:tcPr>
            <w:tcW w:w="5711" w:type="dxa"/>
          </w:tcPr>
          <w:p w:rsidR="005F728C" w:rsidRPr="00C96C11" w:rsidRDefault="005F728C" w:rsidP="005C606B">
            <w:pPr>
              <w:pStyle w:val="Pagrindinistekstas"/>
              <w:rPr>
                <w:sz w:val="22"/>
              </w:rPr>
            </w:pPr>
            <w:r w:rsidRPr="00C96C11">
              <w:rPr>
                <w:sz w:val="22"/>
              </w:rPr>
              <w:t>Sveikieji ir realieji skaičiai. Loginis duomenų tipas. Failas.</w:t>
            </w:r>
          </w:p>
        </w:tc>
      </w:tr>
      <w:tr w:rsidR="005F728C" w:rsidRPr="005F728C" w:rsidTr="004C016A">
        <w:tc>
          <w:tcPr>
            <w:tcW w:w="1597" w:type="dxa"/>
          </w:tcPr>
          <w:p w:rsidR="005F728C" w:rsidRPr="00C96C11" w:rsidRDefault="005F728C" w:rsidP="005C606B">
            <w:pPr>
              <w:pStyle w:val="Pagrindinistekstas"/>
              <w:rPr>
                <w:sz w:val="22"/>
              </w:rPr>
            </w:pPr>
            <w:r w:rsidRPr="00C96C11">
              <w:rPr>
                <w:sz w:val="22"/>
              </w:rPr>
              <w:t>Operacijos</w:t>
            </w:r>
          </w:p>
        </w:tc>
        <w:tc>
          <w:tcPr>
            <w:tcW w:w="5711" w:type="dxa"/>
          </w:tcPr>
          <w:p w:rsidR="005F728C" w:rsidRPr="00C96C11" w:rsidRDefault="005F728C" w:rsidP="005C606B">
            <w:pPr>
              <w:pStyle w:val="Pagrindinistekstas"/>
              <w:rPr>
                <w:sz w:val="22"/>
              </w:rPr>
            </w:pPr>
            <w:r w:rsidRPr="00C96C11">
              <w:rPr>
                <w:sz w:val="22"/>
              </w:rPr>
              <w:t>Aritmetinės, santykio, loginės. Aritmetiniai, santykio, loginiai reiškiniai.</w:t>
            </w:r>
          </w:p>
        </w:tc>
      </w:tr>
      <w:tr w:rsidR="005F728C" w:rsidRPr="005F728C" w:rsidTr="004C016A">
        <w:tc>
          <w:tcPr>
            <w:tcW w:w="1597" w:type="dxa"/>
          </w:tcPr>
          <w:p w:rsidR="005F728C" w:rsidRPr="00C96C11" w:rsidRDefault="005F728C" w:rsidP="005C606B">
            <w:pPr>
              <w:pStyle w:val="Pagrindinistekstas"/>
              <w:rPr>
                <w:sz w:val="22"/>
              </w:rPr>
            </w:pPr>
            <w:r w:rsidRPr="00C96C11">
              <w:rPr>
                <w:sz w:val="22"/>
              </w:rPr>
              <w:t>Programavimo kalba</w:t>
            </w:r>
          </w:p>
        </w:tc>
        <w:tc>
          <w:tcPr>
            <w:tcW w:w="5711" w:type="dxa"/>
          </w:tcPr>
          <w:p w:rsidR="005F728C" w:rsidRPr="00C96C11" w:rsidRDefault="005F728C" w:rsidP="005C606B">
            <w:pPr>
              <w:pStyle w:val="Pagrindinistekstas"/>
              <w:rPr>
                <w:sz w:val="22"/>
              </w:rPr>
            </w:pPr>
            <w:r w:rsidRPr="00C96C11">
              <w:rPr>
                <w:sz w:val="22"/>
              </w:rPr>
              <w:t>Programos struktūra. Duomenų tipai, kintamieji. Priskyrimo sakinys. Ciklo ir šakojimų sakiniai. Standartinės procedūros ir funkcijos. Procedūros (funkcijos), kaip programos struktūrinio programavimo priemonės.</w:t>
            </w:r>
          </w:p>
        </w:tc>
      </w:tr>
      <w:tr w:rsidR="005F728C" w:rsidRPr="005F728C" w:rsidTr="004C016A">
        <w:tc>
          <w:tcPr>
            <w:tcW w:w="1597" w:type="dxa"/>
          </w:tcPr>
          <w:p w:rsidR="005F728C" w:rsidRPr="00C96C11" w:rsidRDefault="005F728C" w:rsidP="005C606B">
            <w:pPr>
              <w:pStyle w:val="Pagrindinistekstas"/>
              <w:rPr>
                <w:sz w:val="22"/>
              </w:rPr>
            </w:pPr>
            <w:r w:rsidRPr="00C96C11">
              <w:rPr>
                <w:sz w:val="22"/>
              </w:rPr>
              <w:t>Programavimas</w:t>
            </w:r>
          </w:p>
        </w:tc>
        <w:tc>
          <w:tcPr>
            <w:tcW w:w="5711" w:type="dxa"/>
          </w:tcPr>
          <w:p w:rsidR="005F728C" w:rsidRPr="00C96C11" w:rsidRDefault="005F728C" w:rsidP="005C606B">
            <w:pPr>
              <w:pStyle w:val="Pagrindinistekstas"/>
              <w:rPr>
                <w:sz w:val="22"/>
              </w:rPr>
            </w:pPr>
            <w:r w:rsidRPr="00C96C11">
              <w:rPr>
                <w:sz w:val="22"/>
              </w:rPr>
              <w:t>Programų rašymas, kompiliavimas, vykdymas. Programavimo aplinka. Programavimo stilius, kultūra, komentarai programoje. Programų derinimas, testavimas.</w:t>
            </w:r>
          </w:p>
        </w:tc>
      </w:tr>
    </w:tbl>
    <w:p w:rsidR="005F728C" w:rsidRPr="005F728C" w:rsidRDefault="005F728C" w:rsidP="005F728C">
      <w:pPr>
        <w:pStyle w:val="Pagrindinistekstas"/>
        <w:rPr>
          <w:rFonts w:ascii="Tahoma" w:hAnsi="Tahoma" w:cs="Tahoma"/>
          <w:b/>
          <w:bCs/>
        </w:rPr>
      </w:pPr>
    </w:p>
    <w:p w:rsidR="005F728C" w:rsidRDefault="005F728C" w:rsidP="005F728C">
      <w:pPr>
        <w:pStyle w:val="Pagrindinistekstas"/>
        <w:rPr>
          <w:rFonts w:ascii="Tahoma" w:hAnsi="Tahoma" w:cs="Tahoma"/>
          <w:b/>
          <w:bCs/>
        </w:rPr>
        <w:sectPr w:rsidR="005F728C" w:rsidSect="00C96C11">
          <w:headerReference w:type="even" r:id="rId7"/>
          <w:headerReference w:type="default" r:id="rId8"/>
          <w:footerReference w:type="even" r:id="rId9"/>
          <w:footerReference w:type="default" r:id="rId10"/>
          <w:headerReference w:type="first" r:id="rId11"/>
          <w:footerReference w:type="first" r:id="rId12"/>
          <w:pgSz w:w="16838" w:h="11906" w:orient="landscape" w:code="9"/>
          <w:pgMar w:top="1418" w:right="567" w:bottom="567" w:left="567" w:header="709" w:footer="709" w:gutter="0"/>
          <w:cols w:num="2" w:space="851"/>
          <w:docGrid w:linePitch="360"/>
        </w:sectPr>
      </w:pPr>
    </w:p>
    <w:p w:rsidR="005F728C" w:rsidRPr="00B15E4E" w:rsidRDefault="00B15E4E" w:rsidP="004C016A">
      <w:pPr>
        <w:numPr>
          <w:ilvl w:val="0"/>
          <w:numId w:val="2"/>
        </w:numPr>
        <w:spacing w:after="120"/>
        <w:ind w:left="357" w:hanging="357"/>
        <w:jc w:val="both"/>
        <w:rPr>
          <w:b/>
          <w:lang w:val="lt-LT"/>
        </w:rPr>
      </w:pPr>
      <w:r>
        <w:rPr>
          <w:b/>
          <w:lang w:val="lt-LT"/>
        </w:rPr>
        <w:t>T</w:t>
      </w:r>
      <w:r w:rsidR="005F728C" w:rsidRPr="00B15E4E">
        <w:rPr>
          <w:b/>
          <w:lang w:val="lt-LT"/>
        </w:rPr>
        <w:t>emų planavimas</w:t>
      </w:r>
    </w:p>
    <w:tbl>
      <w:tblPr>
        <w:tblW w:w="157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759"/>
      </w:tblGrid>
      <w:tr w:rsidR="005F728C" w:rsidTr="004C016A">
        <w:trPr>
          <w:trHeight w:val="397"/>
          <w:tblHeader/>
        </w:trPr>
        <w:tc>
          <w:tcPr>
            <w:tcW w:w="15759" w:type="dxa"/>
            <w:shd w:val="clear" w:color="auto" w:fill="D9E2F3" w:themeFill="accent5" w:themeFillTint="33"/>
            <w:tcMar>
              <w:left w:w="57" w:type="dxa"/>
              <w:right w:w="57" w:type="dxa"/>
            </w:tcMar>
            <w:vAlign w:val="center"/>
          </w:tcPr>
          <w:p w:rsidR="005F728C" w:rsidRDefault="005F728C" w:rsidP="009319FB">
            <w:pPr>
              <w:pStyle w:val="Pagrindinistekstas"/>
              <w:jc w:val="center"/>
              <w:rPr>
                <w:rFonts w:ascii="Tahoma" w:hAnsi="Tahoma" w:cs="Tahoma"/>
                <w:b/>
                <w:bCs/>
              </w:rPr>
            </w:pPr>
            <w:r>
              <w:rPr>
                <w:b/>
                <w:bCs/>
                <w:sz w:val="22"/>
              </w:rPr>
              <w:t>Tema 1. Tiesiniai skaičiavimai. 3-5 val.</w:t>
            </w:r>
          </w:p>
        </w:tc>
      </w:tr>
      <w:tr w:rsidR="005F728C" w:rsidRPr="00C96C11" w:rsidTr="004C016A">
        <w:trPr>
          <w:cantSplit/>
          <w:trHeight w:val="1134"/>
        </w:trPr>
        <w:tc>
          <w:tcPr>
            <w:tcW w:w="15759" w:type="dxa"/>
            <w:tcMar>
              <w:left w:w="57" w:type="dxa"/>
              <w:right w:w="57" w:type="dxa"/>
            </w:tcMar>
            <w:vAlign w:val="center"/>
          </w:tcPr>
          <w:p w:rsidR="005F728C" w:rsidRPr="009319FB" w:rsidRDefault="005F728C" w:rsidP="005C606B">
            <w:pPr>
              <w:jc w:val="both"/>
              <w:rPr>
                <w:b/>
                <w:bCs/>
                <w:sz w:val="22"/>
                <w:lang w:val="lt-LT"/>
              </w:rPr>
            </w:pPr>
            <w:r w:rsidRPr="009319FB">
              <w:rPr>
                <w:b/>
                <w:bCs/>
                <w:sz w:val="22"/>
                <w:lang w:val="lt-LT"/>
              </w:rPr>
              <w:t xml:space="preserve">Pažintis su programos struktūra. </w:t>
            </w:r>
          </w:p>
          <w:p w:rsidR="005F728C" w:rsidRPr="009319FB" w:rsidRDefault="005F728C" w:rsidP="005C606B">
            <w:pPr>
              <w:jc w:val="both"/>
              <w:rPr>
                <w:sz w:val="22"/>
                <w:lang w:val="lt-LT"/>
              </w:rPr>
            </w:pPr>
            <w:r w:rsidRPr="009319FB">
              <w:rPr>
                <w:b/>
                <w:bCs/>
                <w:i/>
                <w:iCs/>
                <w:sz w:val="22"/>
                <w:lang w:val="lt-LT"/>
              </w:rPr>
              <w:t>Scenarijus</w:t>
            </w:r>
            <w:r w:rsidRPr="009319FB">
              <w:rPr>
                <w:sz w:val="22"/>
                <w:lang w:val="lt-LT"/>
              </w:rPr>
              <w:t>. Surinkti programos tekstą, kompiliuoti, vykdyti. Keli nesudėtingi etapai.</w:t>
            </w:r>
          </w:p>
          <w:p w:rsidR="005F728C" w:rsidRPr="009319FB" w:rsidRDefault="005F728C" w:rsidP="005C606B">
            <w:pPr>
              <w:jc w:val="both"/>
              <w:rPr>
                <w:sz w:val="22"/>
                <w:lang w:val="lt-LT"/>
              </w:rPr>
            </w:pPr>
            <w:r w:rsidRPr="009319FB">
              <w:rPr>
                <w:sz w:val="22"/>
                <w:lang w:val="lt-LT"/>
              </w:rPr>
              <w:t>Mokinys susipažįsta su programos struktūra, programavimo kalba, programavimo aplinka (teksto redaktoriumi programai surinkti, programos teksto išsaugojimu faile, kompiliavimu ir vykdymu), išmoksta užrašyti komentarus.</w:t>
            </w:r>
          </w:p>
        </w:tc>
      </w:tr>
      <w:tr w:rsidR="005F728C" w:rsidRPr="00C96C11" w:rsidTr="004C016A">
        <w:trPr>
          <w:cantSplit/>
          <w:trHeight w:val="1247"/>
        </w:trPr>
        <w:tc>
          <w:tcPr>
            <w:tcW w:w="15759" w:type="dxa"/>
            <w:tcMar>
              <w:left w:w="57" w:type="dxa"/>
              <w:right w:w="57" w:type="dxa"/>
            </w:tcMar>
            <w:vAlign w:val="center"/>
          </w:tcPr>
          <w:p w:rsidR="005F728C" w:rsidRDefault="005F728C" w:rsidP="005C606B">
            <w:pPr>
              <w:jc w:val="both"/>
              <w:rPr>
                <w:b/>
                <w:bCs/>
                <w:sz w:val="22"/>
                <w:lang w:val="lt-LT"/>
              </w:rPr>
            </w:pPr>
            <w:r>
              <w:rPr>
                <w:b/>
                <w:bCs/>
                <w:sz w:val="22"/>
                <w:lang w:val="lt-LT"/>
              </w:rPr>
              <w:t>Kintamojo sąvoka. Duomenų įvedimas klaviatūra, spausdinimas ekrane.</w:t>
            </w:r>
          </w:p>
          <w:p w:rsidR="005F728C" w:rsidRDefault="005F728C" w:rsidP="005C606B">
            <w:pPr>
              <w:jc w:val="both"/>
              <w:rPr>
                <w:sz w:val="22"/>
                <w:lang w:val="lt-LT"/>
              </w:rPr>
            </w:pPr>
            <w:r w:rsidRPr="00B15E4E">
              <w:rPr>
                <w:b/>
                <w:i/>
                <w:iCs/>
                <w:sz w:val="22"/>
                <w:lang w:val="lt-LT"/>
              </w:rPr>
              <w:t>Scenarijus</w:t>
            </w:r>
            <w:r>
              <w:rPr>
                <w:sz w:val="22"/>
                <w:lang w:val="lt-LT"/>
              </w:rPr>
              <w:t>. Turima programa papildoma sveikojo tipo kintamuoju, jo reikšmės įvedimu klaviatūra, aritmetinio veiksmo užrašu, rezultato spausdinimu ekrane.</w:t>
            </w:r>
          </w:p>
          <w:p w:rsidR="005F728C" w:rsidRDefault="005F728C" w:rsidP="005C606B">
            <w:pPr>
              <w:jc w:val="both"/>
              <w:rPr>
                <w:sz w:val="22"/>
                <w:lang w:val="lt-LT"/>
              </w:rPr>
            </w:pPr>
            <w:r>
              <w:rPr>
                <w:sz w:val="22"/>
                <w:lang w:val="lt-LT"/>
              </w:rPr>
              <w:t>Mokinys susipažįsta su kintamojo aprašymu, duomenų įvedimu klaviatūra ir rezultato išvedimu ekrane. Sužino, kad kintamojo aprašymas turi būti programos pradžioje. Suvokia, kokia turi būti veiksmų seka.</w:t>
            </w:r>
          </w:p>
        </w:tc>
      </w:tr>
      <w:tr w:rsidR="005F728C" w:rsidRPr="00C96C11" w:rsidTr="005F728C">
        <w:trPr>
          <w:cantSplit/>
        </w:trPr>
        <w:tc>
          <w:tcPr>
            <w:tcW w:w="15759" w:type="dxa"/>
            <w:tcMar>
              <w:left w:w="57" w:type="dxa"/>
              <w:right w:w="57" w:type="dxa"/>
            </w:tcMar>
            <w:vAlign w:val="center"/>
          </w:tcPr>
          <w:p w:rsidR="005F728C" w:rsidRDefault="009319FB" w:rsidP="005C606B">
            <w:pPr>
              <w:jc w:val="both"/>
              <w:rPr>
                <w:b/>
                <w:bCs/>
                <w:sz w:val="22"/>
                <w:lang w:val="lt-LT"/>
              </w:rPr>
            </w:pPr>
            <w:r>
              <w:rPr>
                <w:b/>
                <w:bCs/>
                <w:sz w:val="22"/>
                <w:lang w:val="lt-LT"/>
              </w:rPr>
              <w:lastRenderedPageBreak/>
              <w:t>P</w:t>
            </w:r>
            <w:r w:rsidR="005F728C">
              <w:rPr>
                <w:b/>
                <w:bCs/>
                <w:sz w:val="22"/>
                <w:lang w:val="lt-LT"/>
              </w:rPr>
              <w:t>rogram</w:t>
            </w:r>
            <w:r>
              <w:rPr>
                <w:b/>
                <w:bCs/>
                <w:sz w:val="22"/>
                <w:lang w:val="lt-LT"/>
              </w:rPr>
              <w:t>ų sudarymas</w:t>
            </w:r>
          </w:p>
          <w:p w:rsidR="005F728C" w:rsidRDefault="005F728C" w:rsidP="005C606B">
            <w:pPr>
              <w:jc w:val="both"/>
              <w:rPr>
                <w:sz w:val="22"/>
                <w:lang w:val="lt-LT"/>
              </w:rPr>
            </w:pPr>
            <w:r>
              <w:rPr>
                <w:i/>
                <w:iCs/>
                <w:sz w:val="22"/>
                <w:lang w:val="lt-LT"/>
              </w:rPr>
              <w:t>Scenarijus</w:t>
            </w:r>
            <w:r>
              <w:rPr>
                <w:sz w:val="22"/>
                <w:lang w:val="lt-LT"/>
              </w:rPr>
              <w:t xml:space="preserve">. Turima programa modifikuojama ir papildoma kintamaisiais, duomenų įvedimu klaviatūra, skaičiavimais ir rezultatų spausdinimu ekrane. </w:t>
            </w:r>
            <w:r>
              <w:rPr>
                <w:i/>
                <w:sz w:val="22"/>
                <w:lang w:val="lt-LT"/>
              </w:rPr>
              <w:t>Programų pavyzdžiai</w:t>
            </w:r>
            <w:r>
              <w:rPr>
                <w:sz w:val="22"/>
                <w:lang w:val="lt-LT"/>
              </w:rPr>
              <w:t>.</w:t>
            </w:r>
          </w:p>
          <w:p w:rsidR="005F728C" w:rsidRDefault="005F728C" w:rsidP="005C606B">
            <w:pPr>
              <w:jc w:val="both"/>
              <w:rPr>
                <w:sz w:val="22"/>
                <w:lang w:val="lt-LT"/>
              </w:rPr>
            </w:pPr>
            <w:r>
              <w:rPr>
                <w:sz w:val="22"/>
                <w:lang w:val="lt-LT"/>
              </w:rPr>
              <w:t xml:space="preserve">1. Rasti stačiakampio gretasienio tūrį, kai žinomi visų trijų kraštinių ilgiai. </w:t>
            </w:r>
          </w:p>
          <w:p w:rsidR="005F728C" w:rsidRDefault="005F728C" w:rsidP="005C606B">
            <w:pPr>
              <w:jc w:val="both"/>
              <w:rPr>
                <w:sz w:val="22"/>
                <w:lang w:val="lt-LT"/>
              </w:rPr>
            </w:pPr>
            <w:r>
              <w:rPr>
                <w:sz w:val="22"/>
                <w:lang w:val="lt-LT"/>
              </w:rPr>
              <w:t>2. Rasti stačiakampio, kurio viršutinio kairiojo taško (x1; y1) ir apatinio dešiniojo taško (x2; y2) koordinatės yra sveikieji skaičiai, plotą ir perimetrą.</w:t>
            </w:r>
          </w:p>
          <w:p w:rsidR="005F728C" w:rsidRDefault="005F728C" w:rsidP="005C606B">
            <w:pPr>
              <w:jc w:val="both"/>
              <w:rPr>
                <w:sz w:val="22"/>
                <w:lang w:val="lt-LT"/>
              </w:rPr>
            </w:pPr>
            <w:r>
              <w:rPr>
                <w:i/>
                <w:sz w:val="22"/>
                <w:lang w:val="lt-LT"/>
              </w:rPr>
              <w:t>Sudėtingesnės programos pavyzdys</w:t>
            </w:r>
            <w:r>
              <w:rPr>
                <w:sz w:val="22"/>
                <w:lang w:val="lt-LT"/>
              </w:rPr>
              <w:t>.</w:t>
            </w:r>
          </w:p>
          <w:p w:rsidR="005F728C" w:rsidRDefault="005F728C" w:rsidP="005C606B">
            <w:pPr>
              <w:jc w:val="both"/>
              <w:rPr>
                <w:sz w:val="22"/>
                <w:lang w:val="lt-LT"/>
              </w:rPr>
            </w:pPr>
            <w:r>
              <w:rPr>
                <w:sz w:val="22"/>
                <w:lang w:val="lt-LT"/>
              </w:rPr>
              <w:t xml:space="preserve">Kiek reikia plytų namo išorinėms sienoms sumūryti, jeigu jo aukštis, plotis ir ilgis žinomi. Durys ir langai sudaro 10 % visų sienų. Sienos storis – trys plytos. Plytos dydis 6 x 12 x </w:t>
            </w:r>
            <w:smartTag w:uri="urn:schemas-microsoft-com:office:smarttags" w:element="metricconverter">
              <w:smartTagPr>
                <w:attr w:name="ProductID" w:val="24 cm"/>
              </w:smartTagPr>
              <w:r>
                <w:rPr>
                  <w:sz w:val="22"/>
                  <w:lang w:val="lt-LT"/>
                </w:rPr>
                <w:t>24 cm</w:t>
              </w:r>
            </w:smartTag>
            <w:r>
              <w:rPr>
                <w:sz w:val="22"/>
                <w:lang w:val="lt-LT"/>
              </w:rPr>
              <w:t xml:space="preserve">. Nuostoliai darbo metu sudaro 15 %. </w:t>
            </w:r>
          </w:p>
          <w:p w:rsidR="005F728C" w:rsidRDefault="005F728C" w:rsidP="005C606B">
            <w:pPr>
              <w:jc w:val="both"/>
              <w:rPr>
                <w:sz w:val="22"/>
                <w:lang w:val="lt-LT"/>
              </w:rPr>
            </w:pPr>
            <w:r>
              <w:rPr>
                <w:i/>
                <w:sz w:val="22"/>
                <w:lang w:val="lt-LT"/>
              </w:rPr>
              <w:t>Alternatyva.</w:t>
            </w:r>
            <w:r>
              <w:rPr>
                <w:sz w:val="22"/>
                <w:lang w:val="lt-LT"/>
              </w:rPr>
              <w:t xml:space="preserve"> Gabesni mokiniai gali spręsti sunkesnius uždavinius, pvz.: </w:t>
            </w:r>
          </w:p>
          <w:p w:rsidR="005F728C" w:rsidRDefault="005F728C" w:rsidP="005C606B">
            <w:pPr>
              <w:jc w:val="both"/>
              <w:rPr>
                <w:sz w:val="22"/>
                <w:lang w:val="lt-LT"/>
              </w:rPr>
            </w:pPr>
            <w:r>
              <w:rPr>
                <w:b/>
                <w:sz w:val="22"/>
                <w:szCs w:val="20"/>
                <w:lang w:val="lt-LT"/>
              </w:rPr>
              <w:t>Kada nusileis lėktuvas.</w:t>
            </w:r>
            <w:r>
              <w:rPr>
                <w:sz w:val="22"/>
                <w:szCs w:val="20"/>
                <w:lang w:val="lt-LT"/>
              </w:rPr>
              <w:t xml:space="preserve"> Lėktuvas pakilo iš Frankfurto aerouosto, kai buvo </w:t>
            </w:r>
            <w:r>
              <w:rPr>
                <w:b/>
                <w:bCs/>
                <w:sz w:val="22"/>
                <w:szCs w:val="20"/>
                <w:lang w:val="lt-LT"/>
              </w:rPr>
              <w:t>A</w:t>
            </w:r>
            <w:r>
              <w:rPr>
                <w:sz w:val="22"/>
                <w:szCs w:val="20"/>
                <w:lang w:val="lt-LT"/>
              </w:rPr>
              <w:t xml:space="preserve"> valandų ir </w:t>
            </w:r>
            <w:r>
              <w:rPr>
                <w:b/>
                <w:bCs/>
                <w:sz w:val="22"/>
                <w:szCs w:val="20"/>
                <w:lang w:val="lt-LT"/>
              </w:rPr>
              <w:t>B</w:t>
            </w:r>
            <w:r>
              <w:rPr>
                <w:sz w:val="22"/>
                <w:szCs w:val="20"/>
                <w:lang w:val="lt-LT"/>
              </w:rPr>
              <w:t xml:space="preserve"> minučių. Lėktuvas ore praleis </w:t>
            </w:r>
            <w:r>
              <w:rPr>
                <w:b/>
                <w:bCs/>
                <w:sz w:val="22"/>
                <w:szCs w:val="20"/>
                <w:lang w:val="lt-LT"/>
              </w:rPr>
              <w:t>C</w:t>
            </w:r>
            <w:r>
              <w:rPr>
                <w:sz w:val="22"/>
                <w:szCs w:val="20"/>
                <w:lang w:val="lt-LT"/>
              </w:rPr>
              <w:t xml:space="preserve"> minučių. Lėktuvo nusileidimo ir pakilimo vietose laikas skiriasi </w:t>
            </w:r>
            <w:r>
              <w:rPr>
                <w:b/>
                <w:bCs/>
                <w:sz w:val="22"/>
                <w:szCs w:val="20"/>
                <w:lang w:val="lt-LT"/>
              </w:rPr>
              <w:t>D</w:t>
            </w:r>
            <w:r>
              <w:rPr>
                <w:sz w:val="22"/>
                <w:szCs w:val="20"/>
                <w:lang w:val="lt-LT"/>
              </w:rPr>
              <w:t xml:space="preserve"> valandų. </w:t>
            </w:r>
          </w:p>
          <w:p w:rsidR="005F728C" w:rsidRDefault="005F728C" w:rsidP="005C606B">
            <w:pPr>
              <w:ind w:firstLine="567"/>
              <w:jc w:val="both"/>
              <w:rPr>
                <w:sz w:val="22"/>
                <w:szCs w:val="20"/>
                <w:lang w:val="lt-LT"/>
              </w:rPr>
            </w:pPr>
            <w:r>
              <w:rPr>
                <w:i/>
                <w:sz w:val="22"/>
                <w:szCs w:val="20"/>
                <w:lang w:val="lt-LT"/>
              </w:rPr>
              <w:t>Užduotis</w:t>
            </w:r>
            <w:r>
              <w:rPr>
                <w:sz w:val="22"/>
                <w:szCs w:val="20"/>
                <w:lang w:val="lt-LT"/>
              </w:rPr>
              <w:t xml:space="preserve">. Parašykite programą, kuri nustatytų, kuriuo laiku nusileis lėktuvas. Lėktuvo nusileidimo laikas turi būti užrašytas valandomis ir minutėmis. </w:t>
            </w:r>
          </w:p>
          <w:p w:rsidR="005F728C" w:rsidRDefault="005F728C" w:rsidP="005C606B">
            <w:pPr>
              <w:ind w:firstLine="567"/>
              <w:jc w:val="both"/>
              <w:rPr>
                <w:iCs/>
                <w:sz w:val="22"/>
                <w:szCs w:val="20"/>
                <w:lang w:val="lt-LT"/>
              </w:rPr>
            </w:pPr>
            <w:r>
              <w:rPr>
                <w:i/>
                <w:sz w:val="22"/>
                <w:szCs w:val="20"/>
                <w:lang w:val="lt-LT"/>
              </w:rPr>
              <w:t>Pradiniai duomenys</w:t>
            </w:r>
            <w:r>
              <w:rPr>
                <w:iCs/>
                <w:sz w:val="22"/>
                <w:szCs w:val="20"/>
                <w:lang w:val="lt-LT"/>
              </w:rPr>
              <w:t xml:space="preserve"> pateikiami vienoje eilutėje ekrane. Galioja ribojimai: 0</w:t>
            </w:r>
            <w:r>
              <w:rPr>
                <w:iCs/>
                <w:sz w:val="22"/>
                <w:szCs w:val="20"/>
                <w:lang w:val="lt-LT"/>
              </w:rPr>
              <w:sym w:font="Symbol" w:char="F0A3"/>
            </w:r>
            <w:r>
              <w:rPr>
                <w:b/>
                <w:bCs/>
                <w:iCs/>
                <w:sz w:val="22"/>
                <w:szCs w:val="20"/>
                <w:lang w:val="lt-LT"/>
              </w:rPr>
              <w:t>A</w:t>
            </w:r>
            <w:r>
              <w:rPr>
                <w:iCs/>
                <w:sz w:val="22"/>
                <w:szCs w:val="20"/>
                <w:lang w:val="lt-LT"/>
              </w:rPr>
              <w:t>&lt;23, 0</w:t>
            </w:r>
            <w:r>
              <w:rPr>
                <w:iCs/>
                <w:sz w:val="22"/>
                <w:szCs w:val="20"/>
                <w:lang w:val="lt-LT"/>
              </w:rPr>
              <w:sym w:font="Symbol" w:char="F0A3"/>
            </w:r>
            <w:r>
              <w:rPr>
                <w:b/>
                <w:bCs/>
                <w:iCs/>
                <w:sz w:val="22"/>
                <w:szCs w:val="20"/>
                <w:lang w:val="lt-LT"/>
              </w:rPr>
              <w:t>B</w:t>
            </w:r>
            <w:r>
              <w:rPr>
                <w:iCs/>
                <w:sz w:val="22"/>
                <w:szCs w:val="20"/>
                <w:lang w:val="lt-LT"/>
              </w:rPr>
              <w:t>&lt;60, 30</w:t>
            </w:r>
            <w:r>
              <w:rPr>
                <w:iCs/>
                <w:sz w:val="22"/>
                <w:szCs w:val="20"/>
                <w:lang w:val="lt-LT"/>
              </w:rPr>
              <w:sym w:font="Symbol" w:char="F0A3"/>
            </w:r>
            <w:r>
              <w:rPr>
                <w:bCs/>
                <w:iCs/>
                <w:sz w:val="22"/>
                <w:szCs w:val="20"/>
                <w:lang w:val="lt-LT"/>
              </w:rPr>
              <w:t>C</w:t>
            </w:r>
            <w:r>
              <w:rPr>
                <w:iCs/>
                <w:sz w:val="22"/>
                <w:szCs w:val="20"/>
                <w:lang w:val="lt-LT"/>
              </w:rPr>
              <w:sym w:font="Symbol" w:char="F0A3"/>
            </w:r>
            <w:r>
              <w:rPr>
                <w:iCs/>
                <w:sz w:val="22"/>
                <w:szCs w:val="20"/>
                <w:lang w:val="lt-LT"/>
              </w:rPr>
              <w:t xml:space="preserve">600, </w:t>
            </w:r>
            <w:r>
              <w:rPr>
                <w:bCs/>
                <w:iCs/>
                <w:sz w:val="22"/>
                <w:szCs w:val="20"/>
                <w:lang w:val="lt-LT"/>
              </w:rPr>
              <w:t>–</w:t>
            </w:r>
            <w:r>
              <w:rPr>
                <w:iCs/>
                <w:sz w:val="22"/>
                <w:szCs w:val="20"/>
                <w:lang w:val="lt-LT"/>
              </w:rPr>
              <w:t>12</w:t>
            </w:r>
            <w:r>
              <w:rPr>
                <w:iCs/>
                <w:sz w:val="22"/>
                <w:szCs w:val="20"/>
                <w:lang w:val="lt-LT"/>
              </w:rPr>
              <w:sym w:font="Symbol" w:char="F0A3"/>
            </w:r>
            <w:r>
              <w:rPr>
                <w:bCs/>
                <w:iCs/>
                <w:sz w:val="22"/>
                <w:szCs w:val="20"/>
                <w:lang w:val="lt-LT"/>
              </w:rPr>
              <w:t>D</w:t>
            </w:r>
            <w:r>
              <w:rPr>
                <w:iCs/>
                <w:sz w:val="22"/>
                <w:szCs w:val="20"/>
                <w:lang w:val="lt-LT"/>
              </w:rPr>
              <w:sym w:font="Symbol" w:char="F0A3"/>
            </w:r>
            <w:r>
              <w:rPr>
                <w:iCs/>
                <w:sz w:val="22"/>
                <w:szCs w:val="20"/>
                <w:lang w:val="lt-LT"/>
              </w:rPr>
              <w:t>12;</w:t>
            </w:r>
          </w:p>
          <w:p w:rsidR="005F728C" w:rsidRDefault="005F728C" w:rsidP="005C606B">
            <w:pPr>
              <w:ind w:firstLine="567"/>
              <w:jc w:val="both"/>
              <w:rPr>
                <w:sz w:val="22"/>
                <w:szCs w:val="20"/>
                <w:lang w:val="lt-LT"/>
              </w:rPr>
            </w:pPr>
            <w:r>
              <w:rPr>
                <w:sz w:val="22"/>
                <w:szCs w:val="20"/>
                <w:lang w:val="lt-LT"/>
              </w:rPr>
              <w:t>Pradinių duomenų pavyzdys:</w:t>
            </w:r>
            <w:r w:rsidR="009319FB">
              <w:rPr>
                <w:sz w:val="22"/>
                <w:szCs w:val="20"/>
                <w:lang w:val="lt-LT"/>
              </w:rPr>
              <w:t xml:space="preserve"> </w:t>
            </w:r>
            <w:r>
              <w:rPr>
                <w:sz w:val="22"/>
                <w:szCs w:val="20"/>
                <w:lang w:val="lt-LT"/>
              </w:rPr>
              <w:t>6 5 184 -2</w:t>
            </w:r>
          </w:p>
          <w:p w:rsidR="005F728C" w:rsidRDefault="005F728C" w:rsidP="005C606B">
            <w:pPr>
              <w:ind w:firstLine="567"/>
              <w:jc w:val="both"/>
              <w:rPr>
                <w:sz w:val="22"/>
                <w:szCs w:val="20"/>
                <w:lang w:val="lt-LT"/>
              </w:rPr>
            </w:pPr>
            <w:r>
              <w:rPr>
                <w:sz w:val="22"/>
                <w:szCs w:val="20"/>
                <w:lang w:val="lt-LT"/>
              </w:rPr>
              <w:t xml:space="preserve">Paaiškinimas. Lėktuvas pakilo 6:05. Jis skrido 184 minutes, t. y. 3 valandas ir 4 minutes. Nusileidimo momentu Frankfurte bus 9:09. Tačiau nusileidimo vietoje laikas dviem valandomis ankstesnis nei Frankfurte. </w:t>
            </w:r>
          </w:p>
          <w:p w:rsidR="005F728C" w:rsidRDefault="005F728C" w:rsidP="005C606B">
            <w:pPr>
              <w:ind w:firstLine="567"/>
              <w:jc w:val="both"/>
              <w:rPr>
                <w:sz w:val="22"/>
                <w:szCs w:val="20"/>
                <w:lang w:val="lt-LT"/>
              </w:rPr>
            </w:pPr>
            <w:r>
              <w:rPr>
                <w:sz w:val="22"/>
                <w:szCs w:val="20"/>
                <w:lang w:val="lt-LT"/>
              </w:rPr>
              <w:t>Taigi jūsų programa turėtų pateikti tokį rezultatą:</w:t>
            </w:r>
            <w:r w:rsidR="009319FB">
              <w:rPr>
                <w:sz w:val="22"/>
                <w:szCs w:val="20"/>
                <w:lang w:val="lt-LT"/>
              </w:rPr>
              <w:t xml:space="preserve"> </w:t>
            </w:r>
            <w:r>
              <w:rPr>
                <w:sz w:val="22"/>
                <w:szCs w:val="20"/>
                <w:lang w:val="lt-LT"/>
              </w:rPr>
              <w:t>7 9.</w:t>
            </w:r>
          </w:p>
          <w:p w:rsidR="005F728C" w:rsidRDefault="005F728C" w:rsidP="005C606B">
            <w:pPr>
              <w:jc w:val="both"/>
              <w:rPr>
                <w:sz w:val="22"/>
                <w:lang w:val="lt-LT"/>
              </w:rPr>
            </w:pPr>
            <w:r>
              <w:rPr>
                <w:sz w:val="22"/>
                <w:lang w:val="lt-LT"/>
              </w:rPr>
              <w:t>Gabesniems mokiniams taip pat galima pasiūlyti geometrijos užduotis, nupiešiant grafinius vaizdus. Atlikdami šias užduotis mokiniai išmoks naudotis vadovėlio arba elektroniniu žinynu.</w:t>
            </w:r>
          </w:p>
        </w:tc>
      </w:tr>
    </w:tbl>
    <w:p w:rsidR="005F728C" w:rsidRPr="005F728C" w:rsidRDefault="005F728C" w:rsidP="005F728C">
      <w:pPr>
        <w:rPr>
          <w:lang w:val="lt-LT"/>
        </w:rPr>
      </w:pPr>
    </w:p>
    <w:tbl>
      <w:tblPr>
        <w:tblW w:w="157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759"/>
      </w:tblGrid>
      <w:tr w:rsidR="005F728C" w:rsidTr="00C96C11">
        <w:trPr>
          <w:trHeight w:val="338"/>
          <w:tblHeader/>
        </w:trPr>
        <w:tc>
          <w:tcPr>
            <w:tcW w:w="15759" w:type="dxa"/>
            <w:shd w:val="clear" w:color="auto" w:fill="D9E2F3" w:themeFill="accent5" w:themeFillTint="33"/>
            <w:tcMar>
              <w:left w:w="57" w:type="dxa"/>
              <w:right w:w="57" w:type="dxa"/>
            </w:tcMar>
            <w:vAlign w:val="center"/>
          </w:tcPr>
          <w:p w:rsidR="005F728C" w:rsidRDefault="005F728C" w:rsidP="009319FB">
            <w:pPr>
              <w:pStyle w:val="Pagrindinistekstas"/>
              <w:jc w:val="center"/>
              <w:rPr>
                <w:rFonts w:ascii="Tahoma" w:hAnsi="Tahoma" w:cs="Tahoma"/>
                <w:b/>
                <w:bCs/>
              </w:rPr>
            </w:pPr>
            <w:r>
              <w:rPr>
                <w:b/>
                <w:bCs/>
                <w:sz w:val="22"/>
              </w:rPr>
              <w:t>Tema 2. Cikliniai skaičiavimai. 4-6 val.</w:t>
            </w:r>
          </w:p>
        </w:tc>
      </w:tr>
      <w:tr w:rsidR="005F728C" w:rsidRPr="00C96C11" w:rsidTr="005F728C">
        <w:trPr>
          <w:cantSplit/>
        </w:trPr>
        <w:tc>
          <w:tcPr>
            <w:tcW w:w="15759" w:type="dxa"/>
            <w:tcMar>
              <w:left w:w="57" w:type="dxa"/>
              <w:right w:w="57" w:type="dxa"/>
            </w:tcMar>
            <w:vAlign w:val="center"/>
          </w:tcPr>
          <w:p w:rsidR="005F728C" w:rsidRDefault="005F728C" w:rsidP="005C606B">
            <w:pPr>
              <w:jc w:val="both"/>
              <w:rPr>
                <w:sz w:val="22"/>
                <w:lang w:val="lt-LT"/>
              </w:rPr>
            </w:pPr>
            <w:r>
              <w:rPr>
                <w:b/>
                <w:bCs/>
                <w:sz w:val="22"/>
                <w:lang w:val="lt-LT"/>
              </w:rPr>
              <w:t xml:space="preserve">Ciklas </w:t>
            </w:r>
            <w:proofErr w:type="spellStart"/>
            <w:r>
              <w:rPr>
                <w:rFonts w:ascii="Courier New" w:hAnsi="Courier New" w:cs="Courier New"/>
                <w:b/>
                <w:bCs/>
                <w:sz w:val="22"/>
                <w:lang w:val="lt-LT"/>
              </w:rPr>
              <w:t>while</w:t>
            </w:r>
            <w:proofErr w:type="spellEnd"/>
            <w:r>
              <w:rPr>
                <w:sz w:val="22"/>
                <w:lang w:val="lt-LT"/>
              </w:rPr>
              <w:t>.</w:t>
            </w:r>
          </w:p>
          <w:p w:rsidR="005F728C" w:rsidRDefault="005F728C" w:rsidP="005C606B">
            <w:pPr>
              <w:jc w:val="both"/>
              <w:rPr>
                <w:sz w:val="22"/>
                <w:lang w:val="lt-LT"/>
              </w:rPr>
            </w:pPr>
            <w:r w:rsidRPr="00B15E4E">
              <w:rPr>
                <w:b/>
                <w:i/>
                <w:iCs/>
                <w:sz w:val="22"/>
                <w:lang w:val="lt-LT"/>
              </w:rPr>
              <w:t>Scenarijus</w:t>
            </w:r>
            <w:r>
              <w:rPr>
                <w:sz w:val="22"/>
                <w:lang w:val="lt-LT"/>
              </w:rPr>
              <w:t>. Reiškinio reikšmės skaičiavimo programos papildymas: vykdyti kelis kartus.</w:t>
            </w:r>
          </w:p>
          <w:p w:rsidR="005F728C" w:rsidRDefault="005F728C" w:rsidP="005C606B">
            <w:pPr>
              <w:jc w:val="both"/>
              <w:rPr>
                <w:sz w:val="22"/>
                <w:lang w:val="lt-LT"/>
              </w:rPr>
            </w:pPr>
            <w:r w:rsidRPr="00B15E4E">
              <w:rPr>
                <w:b/>
                <w:i/>
                <w:iCs/>
                <w:sz w:val="22"/>
                <w:lang w:val="lt-LT"/>
              </w:rPr>
              <w:t>Alternatyva</w:t>
            </w:r>
            <w:r>
              <w:rPr>
                <w:i/>
                <w:sz w:val="22"/>
                <w:lang w:val="lt-LT"/>
              </w:rPr>
              <w:t>.</w:t>
            </w:r>
            <w:r>
              <w:rPr>
                <w:sz w:val="22"/>
                <w:lang w:val="lt-LT"/>
              </w:rPr>
              <w:t xml:space="preserve"> ekrane piešti keletą apskritimų.</w:t>
            </w:r>
          </w:p>
          <w:p w:rsidR="005F728C" w:rsidRDefault="005F728C" w:rsidP="005C606B">
            <w:pPr>
              <w:jc w:val="both"/>
              <w:rPr>
                <w:sz w:val="22"/>
                <w:lang w:val="lt-LT"/>
              </w:rPr>
            </w:pPr>
            <w:r>
              <w:rPr>
                <w:sz w:val="22"/>
                <w:lang w:val="lt-LT"/>
              </w:rPr>
              <w:t>Mokinys susipažįsta su ciklo sąvoka, ciklo vykdymo sąlyga. Sąlyga neturi būti sudėtinga: vienas kintamasis. Mokinys turi suvokti, kokie veiksmai nusako ciklą: ciklo sąlygoje esančio kintamojo pradinės reikšmės skaičiavimas (įvedimas klaviatūra), ciklo sąlygos užrašymas panaudojant sąlygos operacijas, ciklo pradžios ir pabaigos ribų nurodymas, ciklo kintamojo reikšmės keitimas. Išsiaiškina, kada ciklas baigtinis, o kada begalinis.</w:t>
            </w:r>
          </w:p>
          <w:p w:rsidR="005F728C" w:rsidRDefault="005F728C" w:rsidP="005C606B">
            <w:pPr>
              <w:jc w:val="both"/>
              <w:rPr>
                <w:sz w:val="22"/>
                <w:szCs w:val="22"/>
                <w:lang w:val="lt-LT"/>
              </w:rPr>
            </w:pPr>
            <w:r>
              <w:rPr>
                <w:sz w:val="22"/>
                <w:lang w:val="lt-LT"/>
              </w:rPr>
              <w:t xml:space="preserve">Mokinys pastebi ir suvokia, kad papildant programą sugaištama santykinai nedaug laiko, tačiau </w:t>
            </w:r>
            <w:r>
              <w:rPr>
                <w:sz w:val="22"/>
                <w:szCs w:val="22"/>
                <w:lang w:val="lt-LT"/>
              </w:rPr>
              <w:t>programa apskaičiuoja reiškinio reikšmes su skirtingomis pradinėmis reikšmėmis.</w:t>
            </w:r>
          </w:p>
          <w:p w:rsidR="005F728C" w:rsidRDefault="005F728C" w:rsidP="005C606B">
            <w:pPr>
              <w:jc w:val="both"/>
              <w:rPr>
                <w:sz w:val="22"/>
                <w:lang w:val="lt-LT"/>
              </w:rPr>
            </w:pPr>
            <w:r w:rsidRPr="00B15E4E">
              <w:rPr>
                <w:b/>
                <w:i/>
                <w:iCs/>
                <w:sz w:val="22"/>
                <w:lang w:val="lt-LT"/>
              </w:rPr>
              <w:t>Programos</w:t>
            </w:r>
            <w:r>
              <w:rPr>
                <w:i/>
                <w:sz w:val="22"/>
                <w:lang w:val="lt-LT"/>
              </w:rPr>
              <w:t xml:space="preserve"> </w:t>
            </w:r>
            <w:r w:rsidRPr="00B15E4E">
              <w:rPr>
                <w:b/>
                <w:i/>
                <w:iCs/>
                <w:sz w:val="22"/>
                <w:lang w:val="lt-LT"/>
              </w:rPr>
              <w:t>pavyzdys</w:t>
            </w:r>
            <w:r>
              <w:rPr>
                <w:sz w:val="22"/>
                <w:lang w:val="lt-LT"/>
              </w:rPr>
              <w:t>. Klaviatūra įvedamas sveikųjų skaičių intervalas [a, b]. Ekrane spausdinti visų sveikųjų skaičių, esančių intervale, kvadratus.</w:t>
            </w:r>
          </w:p>
          <w:p w:rsidR="005F728C" w:rsidRDefault="005F728C" w:rsidP="005C606B">
            <w:pPr>
              <w:jc w:val="both"/>
              <w:rPr>
                <w:sz w:val="22"/>
                <w:lang w:val="lt-LT"/>
              </w:rPr>
            </w:pPr>
            <w:r>
              <w:rPr>
                <w:sz w:val="22"/>
                <w:lang w:val="lt-LT"/>
              </w:rPr>
              <w:t>Keisdamas a ir b reikšmes mokinys supras, kad kompiuteryje kintamųjų reikšmės negali būti be galo didelės.</w:t>
            </w:r>
          </w:p>
        </w:tc>
      </w:tr>
      <w:tr w:rsidR="005F728C" w:rsidTr="005F728C">
        <w:trPr>
          <w:cantSplit/>
        </w:trPr>
        <w:tc>
          <w:tcPr>
            <w:tcW w:w="15759" w:type="dxa"/>
            <w:tcMar>
              <w:left w:w="57" w:type="dxa"/>
              <w:right w:w="57" w:type="dxa"/>
            </w:tcMar>
            <w:vAlign w:val="center"/>
          </w:tcPr>
          <w:p w:rsidR="005F728C" w:rsidRDefault="005F728C" w:rsidP="005C606B">
            <w:pPr>
              <w:jc w:val="both"/>
              <w:rPr>
                <w:sz w:val="22"/>
                <w:lang w:val="lt-LT"/>
              </w:rPr>
            </w:pPr>
            <w:r>
              <w:rPr>
                <w:sz w:val="22"/>
                <w:lang w:val="lt-LT"/>
              </w:rPr>
              <w:t>Programa modifikuojama ir papildoma veiksmais. Rasti skaičių, esančių nurodyto klaviatūra sveikųjų skaičių intervale [a, b], sumą.</w:t>
            </w:r>
          </w:p>
          <w:p w:rsidR="005F728C" w:rsidRDefault="005F728C" w:rsidP="005C606B">
            <w:pPr>
              <w:jc w:val="both"/>
              <w:rPr>
                <w:sz w:val="22"/>
                <w:lang w:val="lt-LT"/>
              </w:rPr>
            </w:pPr>
            <w:r>
              <w:rPr>
                <w:sz w:val="22"/>
                <w:lang w:val="lt-LT"/>
              </w:rPr>
              <w:t>Mokinys susipažįsta su skaičių sumos radimo algoritmu. Algoritmo aprašas pateikiamas užduotyje.</w:t>
            </w:r>
          </w:p>
        </w:tc>
      </w:tr>
      <w:tr w:rsidR="005F728C" w:rsidTr="005F728C">
        <w:trPr>
          <w:cantSplit/>
          <w:trHeight w:val="633"/>
        </w:trPr>
        <w:tc>
          <w:tcPr>
            <w:tcW w:w="15759" w:type="dxa"/>
            <w:tcMar>
              <w:left w:w="57" w:type="dxa"/>
              <w:right w:w="57" w:type="dxa"/>
            </w:tcMar>
            <w:vAlign w:val="center"/>
          </w:tcPr>
          <w:p w:rsidR="005F728C" w:rsidRDefault="005F728C" w:rsidP="005C606B">
            <w:pPr>
              <w:jc w:val="both"/>
              <w:rPr>
                <w:b/>
                <w:bCs/>
                <w:sz w:val="22"/>
                <w:lang w:val="lt-LT"/>
              </w:rPr>
            </w:pPr>
            <w:r>
              <w:rPr>
                <w:b/>
                <w:bCs/>
                <w:sz w:val="22"/>
                <w:lang w:val="lt-LT"/>
              </w:rPr>
              <w:t xml:space="preserve">Sumos skaičiavimas apiforminamas procedūra. </w:t>
            </w:r>
          </w:p>
          <w:p w:rsidR="005F728C" w:rsidRDefault="005F728C" w:rsidP="005C606B">
            <w:pPr>
              <w:jc w:val="both"/>
              <w:rPr>
                <w:sz w:val="22"/>
                <w:lang w:val="lt-LT"/>
              </w:rPr>
            </w:pPr>
            <w:r w:rsidRPr="00B15E4E">
              <w:rPr>
                <w:b/>
                <w:i/>
                <w:iCs/>
                <w:sz w:val="22"/>
                <w:lang w:val="lt-LT"/>
              </w:rPr>
              <w:t>Scenarijus</w:t>
            </w:r>
            <w:r>
              <w:rPr>
                <w:sz w:val="22"/>
                <w:lang w:val="lt-LT"/>
              </w:rPr>
              <w:t>. Ankstesnė programa pertvarkoma, kai sumos skaičiavimas apiforminamas procedūra.</w:t>
            </w:r>
          </w:p>
          <w:p w:rsidR="005F728C" w:rsidRDefault="005F728C" w:rsidP="005C606B">
            <w:pPr>
              <w:jc w:val="both"/>
              <w:rPr>
                <w:sz w:val="22"/>
                <w:lang w:val="lt-LT"/>
              </w:rPr>
            </w:pPr>
            <w:r>
              <w:rPr>
                <w:sz w:val="22"/>
                <w:lang w:val="lt-LT"/>
              </w:rPr>
              <w:t>Mokinys susipažįsta su nauju programos struktūriniu elementu, jo vieta programoje, panaudojimu.</w:t>
            </w:r>
          </w:p>
        </w:tc>
      </w:tr>
      <w:tr w:rsidR="005F728C" w:rsidRPr="00C96C11" w:rsidTr="005F728C">
        <w:trPr>
          <w:cantSplit/>
          <w:trHeight w:val="525"/>
        </w:trPr>
        <w:tc>
          <w:tcPr>
            <w:tcW w:w="15759" w:type="dxa"/>
            <w:tcMar>
              <w:left w:w="57" w:type="dxa"/>
              <w:right w:w="57" w:type="dxa"/>
            </w:tcMar>
            <w:vAlign w:val="center"/>
          </w:tcPr>
          <w:p w:rsidR="005F728C" w:rsidRDefault="005F728C" w:rsidP="005C606B">
            <w:pPr>
              <w:jc w:val="both"/>
              <w:rPr>
                <w:b/>
                <w:bCs/>
                <w:sz w:val="22"/>
                <w:lang w:val="lt-LT"/>
              </w:rPr>
            </w:pPr>
            <w:r>
              <w:rPr>
                <w:b/>
                <w:bCs/>
                <w:sz w:val="22"/>
                <w:lang w:val="lt-LT"/>
              </w:rPr>
              <w:lastRenderedPageBreak/>
              <w:t xml:space="preserve">Ciklas </w:t>
            </w:r>
            <w:proofErr w:type="spellStart"/>
            <w:r>
              <w:rPr>
                <w:rFonts w:ascii="Courier New" w:hAnsi="Courier New" w:cs="Courier New"/>
                <w:b/>
                <w:bCs/>
                <w:sz w:val="22"/>
                <w:lang w:val="lt-LT"/>
              </w:rPr>
              <w:t>for</w:t>
            </w:r>
            <w:proofErr w:type="spellEnd"/>
            <w:r>
              <w:rPr>
                <w:b/>
                <w:bCs/>
                <w:sz w:val="22"/>
                <w:lang w:val="lt-LT"/>
              </w:rPr>
              <w:t>.</w:t>
            </w:r>
          </w:p>
          <w:p w:rsidR="005F728C" w:rsidRDefault="005F728C" w:rsidP="005C606B">
            <w:pPr>
              <w:jc w:val="both"/>
              <w:rPr>
                <w:sz w:val="22"/>
                <w:lang w:val="lt-LT"/>
              </w:rPr>
            </w:pPr>
            <w:r>
              <w:rPr>
                <w:sz w:val="22"/>
                <w:lang w:val="lt-LT"/>
              </w:rPr>
              <w:t xml:space="preserve">Ankstesnės programos ciklą </w:t>
            </w:r>
            <w:proofErr w:type="spellStart"/>
            <w:r>
              <w:rPr>
                <w:rFonts w:ascii="Courier New" w:hAnsi="Courier New" w:cs="Courier New"/>
                <w:sz w:val="22"/>
                <w:lang w:val="lt-LT"/>
              </w:rPr>
              <w:t>while</w:t>
            </w:r>
            <w:proofErr w:type="spellEnd"/>
            <w:r>
              <w:rPr>
                <w:sz w:val="22"/>
                <w:lang w:val="lt-LT"/>
              </w:rPr>
              <w:t xml:space="preserve"> pakeisti ciklu </w:t>
            </w:r>
            <w:proofErr w:type="spellStart"/>
            <w:r>
              <w:rPr>
                <w:rFonts w:ascii="Courier New" w:hAnsi="Courier New" w:cs="Courier New"/>
                <w:sz w:val="22"/>
                <w:lang w:val="lt-LT"/>
              </w:rPr>
              <w:t>for</w:t>
            </w:r>
            <w:proofErr w:type="spellEnd"/>
            <w:r>
              <w:rPr>
                <w:sz w:val="22"/>
                <w:lang w:val="lt-LT"/>
              </w:rPr>
              <w:t>.</w:t>
            </w:r>
          </w:p>
          <w:p w:rsidR="005F728C" w:rsidRDefault="005F728C" w:rsidP="005C606B">
            <w:pPr>
              <w:jc w:val="both"/>
              <w:rPr>
                <w:sz w:val="22"/>
                <w:lang w:val="lt-LT"/>
              </w:rPr>
            </w:pPr>
            <w:r>
              <w:rPr>
                <w:sz w:val="22"/>
                <w:lang w:val="lt-LT"/>
              </w:rPr>
              <w:t>Mokinys sužino naują ciklo organizavimo priemonę. Sužino žinomo ir nežinomo kartojimų skaičiaus ciklų skirtumus ir galimybes.</w:t>
            </w:r>
          </w:p>
        </w:tc>
      </w:tr>
    </w:tbl>
    <w:p w:rsidR="005F728C" w:rsidRPr="005F728C" w:rsidRDefault="005F728C" w:rsidP="005F728C">
      <w:pPr>
        <w:rPr>
          <w:lang w:val="lt-LT"/>
        </w:rPr>
      </w:pPr>
    </w:p>
    <w:tbl>
      <w:tblPr>
        <w:tblW w:w="157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759"/>
      </w:tblGrid>
      <w:tr w:rsidR="005F728C" w:rsidTr="00C96C11">
        <w:trPr>
          <w:trHeight w:val="352"/>
          <w:tblHeader/>
        </w:trPr>
        <w:tc>
          <w:tcPr>
            <w:tcW w:w="15759" w:type="dxa"/>
            <w:shd w:val="clear" w:color="auto" w:fill="D9E2F3" w:themeFill="accent5" w:themeFillTint="33"/>
            <w:tcMar>
              <w:left w:w="57" w:type="dxa"/>
              <w:right w:w="57" w:type="dxa"/>
            </w:tcMar>
            <w:vAlign w:val="center"/>
          </w:tcPr>
          <w:p w:rsidR="005F728C" w:rsidRDefault="005F728C" w:rsidP="009319FB">
            <w:pPr>
              <w:pStyle w:val="Pagrindinistekstas"/>
              <w:jc w:val="center"/>
              <w:rPr>
                <w:rFonts w:ascii="Tahoma" w:hAnsi="Tahoma" w:cs="Tahoma"/>
                <w:b/>
                <w:bCs/>
              </w:rPr>
            </w:pPr>
            <w:r>
              <w:br w:type="page"/>
            </w:r>
            <w:r>
              <w:rPr>
                <w:b/>
                <w:bCs/>
                <w:sz w:val="22"/>
              </w:rPr>
              <w:t>Tema 3. Duomenų srautas. 4-6 val.</w:t>
            </w:r>
          </w:p>
        </w:tc>
      </w:tr>
      <w:tr w:rsidR="005F728C" w:rsidRPr="00C96C11" w:rsidTr="005F728C">
        <w:trPr>
          <w:cantSplit/>
          <w:trHeight w:val="1140"/>
        </w:trPr>
        <w:tc>
          <w:tcPr>
            <w:tcW w:w="15759" w:type="dxa"/>
            <w:tcMar>
              <w:left w:w="57" w:type="dxa"/>
              <w:right w:w="57" w:type="dxa"/>
            </w:tcMar>
            <w:vAlign w:val="center"/>
          </w:tcPr>
          <w:p w:rsidR="005F728C" w:rsidRDefault="005F728C" w:rsidP="005C606B">
            <w:pPr>
              <w:jc w:val="both"/>
              <w:rPr>
                <w:sz w:val="22"/>
                <w:lang w:val="lt-LT"/>
              </w:rPr>
            </w:pPr>
            <w:r>
              <w:rPr>
                <w:b/>
                <w:bCs/>
                <w:sz w:val="22"/>
                <w:lang w:val="lt-LT"/>
              </w:rPr>
              <w:t>Duomenys faile. Susumuoti visus skaičius. Sumos skaičiavimo algoritmas.</w:t>
            </w:r>
            <w:r>
              <w:rPr>
                <w:sz w:val="22"/>
                <w:lang w:val="lt-LT"/>
              </w:rPr>
              <w:t xml:space="preserve"> </w:t>
            </w:r>
          </w:p>
          <w:p w:rsidR="005F728C" w:rsidRDefault="005F728C" w:rsidP="005C606B">
            <w:pPr>
              <w:jc w:val="both"/>
              <w:rPr>
                <w:sz w:val="22"/>
                <w:lang w:val="lt-LT"/>
              </w:rPr>
            </w:pPr>
            <w:r w:rsidRPr="00B15E4E">
              <w:rPr>
                <w:b/>
                <w:i/>
                <w:iCs/>
                <w:sz w:val="22"/>
                <w:lang w:val="lt-LT"/>
              </w:rPr>
              <w:t>Užduotis</w:t>
            </w:r>
            <w:r>
              <w:rPr>
                <w:sz w:val="22"/>
                <w:lang w:val="lt-LT"/>
              </w:rPr>
              <w:t>. Sukurti tekstinį duomenų failą, kurio pirmoje eilutėje įrašytas sveikasis skaičius n rodo, kiek sveikųjų skaičių reikės perskaityti iš failo ir sumuoti. Toliau tekstiniame faile yra n eilučių su sveikaisiais skaičiais. Sumos skaičiavimo programa modifikuojama ir papildoma sakiniais, kuriais duomenų failas parengiamas skaitymui. Cikle užrašomi skaičių skaitymo iš failo ir sumos skaičiavimo sakiniai. Skaičiavimų rezultatas rodomas ekrane.</w:t>
            </w:r>
          </w:p>
          <w:p w:rsidR="005F728C" w:rsidRDefault="005F728C" w:rsidP="005C606B">
            <w:pPr>
              <w:jc w:val="both"/>
              <w:rPr>
                <w:sz w:val="22"/>
                <w:lang w:val="lt-LT"/>
              </w:rPr>
            </w:pPr>
            <w:r>
              <w:rPr>
                <w:sz w:val="22"/>
                <w:lang w:val="lt-LT"/>
              </w:rPr>
              <w:t>Mokinys sužino, kaip iš failo skaitomi duomenys, suvokia, kad tai labai paspartina darbą ir padidina programos efektyvumą.</w:t>
            </w:r>
          </w:p>
        </w:tc>
      </w:tr>
      <w:tr w:rsidR="005F728C" w:rsidTr="005F728C">
        <w:trPr>
          <w:cantSplit/>
          <w:trHeight w:val="415"/>
        </w:trPr>
        <w:tc>
          <w:tcPr>
            <w:tcW w:w="15759" w:type="dxa"/>
            <w:tcMar>
              <w:left w:w="57" w:type="dxa"/>
              <w:right w:w="57" w:type="dxa"/>
            </w:tcMar>
            <w:vAlign w:val="center"/>
          </w:tcPr>
          <w:p w:rsidR="005F728C" w:rsidRDefault="005F728C" w:rsidP="005C606B">
            <w:pPr>
              <w:jc w:val="both"/>
              <w:rPr>
                <w:sz w:val="22"/>
                <w:lang w:val="lt-LT"/>
              </w:rPr>
            </w:pPr>
            <w:r>
              <w:rPr>
                <w:sz w:val="22"/>
                <w:lang w:val="lt-LT"/>
              </w:rPr>
              <w:t>Ankstesnę programą papildyti: rasti faile esančių sveikųjų skaičių aritmetinį vidurkį.</w:t>
            </w:r>
          </w:p>
          <w:p w:rsidR="005F728C" w:rsidRDefault="005F728C" w:rsidP="005C606B">
            <w:pPr>
              <w:jc w:val="both"/>
              <w:rPr>
                <w:b/>
                <w:bCs/>
                <w:sz w:val="22"/>
                <w:lang w:val="lt-LT"/>
              </w:rPr>
            </w:pPr>
            <w:r>
              <w:rPr>
                <w:sz w:val="22"/>
                <w:lang w:val="lt-LT"/>
              </w:rPr>
              <w:t>Mokinys išmoksta modifikuoti sumos skaičiavimo algoritmą.</w:t>
            </w:r>
          </w:p>
        </w:tc>
      </w:tr>
      <w:tr w:rsidR="005F728C" w:rsidTr="005F728C">
        <w:trPr>
          <w:cantSplit/>
          <w:trHeight w:val="415"/>
        </w:trPr>
        <w:tc>
          <w:tcPr>
            <w:tcW w:w="15759" w:type="dxa"/>
            <w:tcMar>
              <w:left w:w="57" w:type="dxa"/>
              <w:right w:w="57" w:type="dxa"/>
            </w:tcMar>
            <w:vAlign w:val="center"/>
          </w:tcPr>
          <w:p w:rsidR="005F728C" w:rsidRDefault="005F728C" w:rsidP="005C606B">
            <w:pPr>
              <w:pStyle w:val="Pagrindinistekstas3"/>
            </w:pPr>
            <w:r>
              <w:t>Rezultatų tekstinis failas.</w:t>
            </w:r>
          </w:p>
          <w:p w:rsidR="005F728C" w:rsidRDefault="005F728C" w:rsidP="005C606B">
            <w:pPr>
              <w:jc w:val="both"/>
              <w:rPr>
                <w:sz w:val="22"/>
                <w:lang w:val="lt-LT"/>
              </w:rPr>
            </w:pPr>
            <w:r>
              <w:rPr>
                <w:sz w:val="22"/>
                <w:lang w:val="lt-LT"/>
              </w:rPr>
              <w:t>Ankstesnė programa papildoma veiksmais, kuriais sukuriamas tekstinis failas rezultatams spausdinti.</w:t>
            </w:r>
          </w:p>
          <w:p w:rsidR="005F728C" w:rsidRDefault="005F728C" w:rsidP="005C606B">
            <w:pPr>
              <w:jc w:val="both"/>
              <w:rPr>
                <w:sz w:val="22"/>
                <w:lang w:val="lt-LT"/>
              </w:rPr>
            </w:pPr>
            <w:r>
              <w:rPr>
                <w:sz w:val="22"/>
                <w:lang w:val="lt-LT"/>
              </w:rPr>
              <w:t xml:space="preserve">Mokinys išmoksta rezultatus ne tik parodyti ekrane, bet ir išsaugoti faile. </w:t>
            </w:r>
          </w:p>
        </w:tc>
      </w:tr>
      <w:tr w:rsidR="005F728C" w:rsidTr="005F728C">
        <w:trPr>
          <w:cantSplit/>
          <w:trHeight w:val="761"/>
        </w:trPr>
        <w:tc>
          <w:tcPr>
            <w:tcW w:w="15759" w:type="dxa"/>
            <w:tcBorders>
              <w:bottom w:val="single" w:sz="4" w:space="0" w:color="auto"/>
            </w:tcBorders>
            <w:tcMar>
              <w:left w:w="57" w:type="dxa"/>
              <w:right w:w="57" w:type="dxa"/>
            </w:tcMar>
            <w:vAlign w:val="center"/>
          </w:tcPr>
          <w:p w:rsidR="005F728C" w:rsidRDefault="005F728C" w:rsidP="005C606B">
            <w:pPr>
              <w:jc w:val="both"/>
              <w:rPr>
                <w:b/>
                <w:bCs/>
                <w:sz w:val="22"/>
                <w:lang w:val="lt-LT"/>
              </w:rPr>
            </w:pPr>
            <w:r>
              <w:rPr>
                <w:b/>
                <w:bCs/>
                <w:sz w:val="22"/>
                <w:lang w:val="lt-LT"/>
              </w:rPr>
              <w:t>Funkcijos reikšmių skaičiavimas.</w:t>
            </w:r>
          </w:p>
          <w:p w:rsidR="005F728C" w:rsidRDefault="005F728C" w:rsidP="005C606B">
            <w:pPr>
              <w:jc w:val="both"/>
              <w:rPr>
                <w:sz w:val="22"/>
                <w:lang w:val="lt-LT"/>
              </w:rPr>
            </w:pPr>
            <w:r>
              <w:rPr>
                <w:sz w:val="22"/>
                <w:lang w:val="lt-LT"/>
              </w:rPr>
              <w:t>Nedidelės apimties užduotis su ciklu. Funkcijos skaičiavimo reiškinys parenkamas toks, kad nebūtų trūkio taško. Skaičiavimai užrašomi procedūra. Funkcijos argumento kitimo ribos (pradinė, galutinė) ir kitimo žingsnis nurodomi klaviatūra.</w:t>
            </w:r>
          </w:p>
          <w:p w:rsidR="005F728C" w:rsidRDefault="005F728C" w:rsidP="005C606B">
            <w:pPr>
              <w:jc w:val="both"/>
              <w:rPr>
                <w:sz w:val="22"/>
                <w:lang w:val="lt-LT"/>
              </w:rPr>
            </w:pPr>
            <w:r>
              <w:rPr>
                <w:sz w:val="22"/>
                <w:lang w:val="lt-LT"/>
              </w:rPr>
              <w:t>Skaičiavimų rezultatai ekrane.</w:t>
            </w:r>
          </w:p>
          <w:p w:rsidR="005F728C" w:rsidRDefault="005F728C" w:rsidP="005C606B">
            <w:pPr>
              <w:jc w:val="both"/>
              <w:rPr>
                <w:b/>
                <w:bCs/>
                <w:i/>
                <w:sz w:val="22"/>
                <w:lang w:val="lt-LT"/>
              </w:rPr>
            </w:pPr>
            <w:r>
              <w:rPr>
                <w:sz w:val="22"/>
                <w:lang w:val="lt-LT"/>
              </w:rPr>
              <w:t xml:space="preserve">Gabesni mokiniai sprendžia sunkesnius uždavinius. </w:t>
            </w:r>
            <w:r>
              <w:rPr>
                <w:i/>
                <w:sz w:val="22"/>
                <w:lang w:val="lt-LT"/>
              </w:rPr>
              <w:t>Uždavinių pavyzdžiai.</w:t>
            </w:r>
          </w:p>
          <w:p w:rsidR="005F728C" w:rsidRDefault="005F728C" w:rsidP="005C606B">
            <w:pPr>
              <w:jc w:val="both"/>
              <w:rPr>
                <w:b/>
                <w:bCs/>
                <w:sz w:val="22"/>
                <w:lang w:val="lt-LT"/>
              </w:rPr>
            </w:pPr>
            <w:r>
              <w:rPr>
                <w:b/>
                <w:sz w:val="20"/>
                <w:szCs w:val="20"/>
                <w:lang w:val="lt-LT"/>
              </w:rPr>
              <w:t>1. Palūkanos.</w:t>
            </w:r>
            <w:r>
              <w:rPr>
                <w:sz w:val="20"/>
                <w:szCs w:val="20"/>
                <w:lang w:val="lt-LT"/>
              </w:rPr>
              <w:t xml:space="preserve"> Pristigo žmogus pinigų ir nuėjo pasiskolinti jų iš prekybininko. Tas sutiko paskolinti, bet paprašė grąžinti juos kitą mėnesį šitaip: pirmąją mėnesio dieną – 1 litą, antrąją – du litus, trečiąją – keturis litus, t.y. kiekvieną dieną du kartus daugiau negu prieš tai buvusią. Tą dieną, kai skola galės būti padengta, reikės atiduoti ir visą tos dienos normą. Tai, kas bus atiduota viršaus, ir bus prekybininko palūkanos. Parašykite programą, kuri suskaičiuotų, kiek palūkanų litais gaus prekybininkas už paskolintus n litų. </w:t>
            </w:r>
          </w:p>
          <w:p w:rsidR="005F728C" w:rsidRDefault="005F728C" w:rsidP="005C606B">
            <w:pPr>
              <w:jc w:val="both"/>
              <w:rPr>
                <w:b/>
                <w:bCs/>
                <w:sz w:val="22"/>
                <w:lang w:val="lt-LT"/>
              </w:rPr>
            </w:pPr>
            <w:r>
              <w:rPr>
                <w:b/>
                <w:bCs/>
                <w:sz w:val="20"/>
                <w:szCs w:val="20"/>
                <w:lang w:val="lt-LT"/>
              </w:rPr>
              <w:t xml:space="preserve">2. </w:t>
            </w:r>
            <w:proofErr w:type="spellStart"/>
            <w:r>
              <w:rPr>
                <w:b/>
                <w:bCs/>
                <w:sz w:val="20"/>
                <w:szCs w:val="20"/>
                <w:lang w:val="lt-LT"/>
              </w:rPr>
              <w:t>Fibonačio</w:t>
            </w:r>
            <w:proofErr w:type="spellEnd"/>
            <w:r>
              <w:rPr>
                <w:b/>
                <w:bCs/>
                <w:sz w:val="20"/>
                <w:szCs w:val="20"/>
                <w:lang w:val="lt-LT"/>
              </w:rPr>
              <w:t xml:space="preserve"> skaičių suma.</w:t>
            </w:r>
            <w:r>
              <w:rPr>
                <w:b/>
                <w:bCs/>
                <w:sz w:val="22"/>
                <w:lang w:val="lt-LT"/>
              </w:rPr>
              <w:t xml:space="preserve"> </w:t>
            </w:r>
            <w:proofErr w:type="spellStart"/>
            <w:r>
              <w:rPr>
                <w:bCs/>
                <w:sz w:val="20"/>
                <w:szCs w:val="20"/>
                <w:lang w:val="lt-LT"/>
              </w:rPr>
              <w:t>Fibonačio</w:t>
            </w:r>
            <w:proofErr w:type="spellEnd"/>
            <w:r>
              <w:rPr>
                <w:bCs/>
                <w:sz w:val="20"/>
                <w:szCs w:val="20"/>
                <w:lang w:val="lt-LT"/>
              </w:rPr>
              <w:t xml:space="preserve"> skaičiai sudaro eilutę 1, 1, 2, 3, 5, 8, 13, 21, 34, 55, 89, 144, .... Kiekvienas šios eilutės narys, pradedant trečiuoju, yra lygus dviejų prieš jį einančių narių sumai. Parašykite programą visų </w:t>
            </w:r>
            <w:proofErr w:type="spellStart"/>
            <w:r>
              <w:rPr>
                <w:bCs/>
                <w:sz w:val="20"/>
                <w:szCs w:val="20"/>
                <w:lang w:val="lt-LT"/>
              </w:rPr>
              <w:t>Fibonačio</w:t>
            </w:r>
            <w:proofErr w:type="spellEnd"/>
            <w:r>
              <w:rPr>
                <w:bCs/>
                <w:sz w:val="20"/>
                <w:szCs w:val="20"/>
                <w:lang w:val="lt-LT"/>
              </w:rPr>
              <w:t xml:space="preserve"> skaičių, ne didesnių už duotą natūralųjį skaičių M, sumai rasti.</w:t>
            </w:r>
          </w:p>
          <w:p w:rsidR="005F728C" w:rsidRDefault="005F728C" w:rsidP="005C606B">
            <w:pPr>
              <w:jc w:val="both"/>
              <w:rPr>
                <w:b/>
                <w:bCs/>
                <w:sz w:val="22"/>
                <w:lang w:val="lt-LT"/>
              </w:rPr>
            </w:pPr>
            <w:r>
              <w:rPr>
                <w:b/>
                <w:bCs/>
                <w:sz w:val="20"/>
                <w:szCs w:val="20"/>
                <w:lang w:val="lt-LT"/>
              </w:rPr>
              <w:t xml:space="preserve">3. Kvadratas. </w:t>
            </w:r>
            <w:r>
              <w:rPr>
                <w:sz w:val="20"/>
                <w:szCs w:val="20"/>
                <w:lang w:val="lt-LT"/>
              </w:rPr>
              <w:t xml:space="preserve">Iš </w:t>
            </w:r>
            <w:r>
              <w:rPr>
                <w:i/>
                <w:sz w:val="20"/>
                <w:szCs w:val="20"/>
                <w:lang w:val="lt-LT"/>
              </w:rPr>
              <w:t>n</w:t>
            </w:r>
            <w:r>
              <w:rPr>
                <w:sz w:val="20"/>
                <w:szCs w:val="20"/>
                <w:lang w:val="lt-LT"/>
              </w:rPr>
              <w:t xml:space="preserve"> kvadratinių plytelių reikia sudėlioti vienos plytelės storio kvadratų eilę. Pirmiausia sudedamas didžiausias galimas kvadratas. Iš likusių plytelių – vėl didžiausias ir t. t. Parašykite programą, kuri išskaidytų duotą plytelių skaičių į dalis, reikalingas kiekvieno kvadrato statybai. Pavyzdžiui, kai </w:t>
            </w:r>
            <w:r>
              <w:rPr>
                <w:i/>
                <w:sz w:val="20"/>
                <w:szCs w:val="20"/>
                <w:lang w:val="lt-LT"/>
              </w:rPr>
              <w:t>n</w:t>
            </w:r>
            <w:r>
              <w:rPr>
                <w:sz w:val="20"/>
                <w:szCs w:val="20"/>
                <w:lang w:val="lt-LT"/>
              </w:rPr>
              <w:t xml:space="preserve"> </w:t>
            </w:r>
            <w:r>
              <w:rPr>
                <w:sz w:val="20"/>
                <w:szCs w:val="20"/>
                <w:lang w:val="lt-LT"/>
              </w:rPr>
              <w:sym w:font="Symbol" w:char="F03D"/>
            </w:r>
            <w:r>
              <w:rPr>
                <w:sz w:val="20"/>
                <w:szCs w:val="20"/>
                <w:lang w:val="lt-LT"/>
              </w:rPr>
              <w:t xml:space="preserve"> 75, tai rezultatas turi būti: 64, 9, 1, 1.</w:t>
            </w:r>
          </w:p>
          <w:p w:rsidR="005F728C" w:rsidRDefault="005F728C" w:rsidP="009319FB">
            <w:pPr>
              <w:spacing w:before="100" w:beforeAutospacing="1" w:after="100" w:afterAutospacing="1"/>
              <w:ind w:firstLine="720"/>
              <w:jc w:val="center"/>
              <w:rPr>
                <w:lang w:val="lt-LT"/>
              </w:rPr>
            </w:pPr>
            <w:r>
              <w:rPr>
                <w:sz w:val="20"/>
                <w:szCs w:val="20"/>
                <w:lang w:val="lt-LT"/>
              </w:rPr>
              <w:object w:dxaOrig="11918" w:dyaOrig="327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46.15pt;height:67.8pt" o:ole="">
                  <v:imagedata r:id="rId13" o:title=""/>
                </v:shape>
                <o:OLEObject Type="Embed" ProgID="Visio.Drawing.5" ShapeID="_x0000_i1025" DrawAspect="Content" ObjectID="_1578216965" r:id="rId14"/>
              </w:object>
            </w:r>
          </w:p>
        </w:tc>
      </w:tr>
    </w:tbl>
    <w:p w:rsidR="005F728C" w:rsidRDefault="005F728C" w:rsidP="005F728C"/>
    <w:tbl>
      <w:tblPr>
        <w:tblW w:w="1577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777"/>
      </w:tblGrid>
      <w:tr w:rsidR="005F728C" w:rsidTr="00C96C11">
        <w:trPr>
          <w:trHeight w:val="384"/>
          <w:tblHeader/>
        </w:trPr>
        <w:tc>
          <w:tcPr>
            <w:tcW w:w="15777" w:type="dxa"/>
            <w:shd w:val="clear" w:color="auto" w:fill="D9E2F3" w:themeFill="accent5" w:themeFillTint="33"/>
            <w:tcMar>
              <w:left w:w="57" w:type="dxa"/>
              <w:right w:w="57" w:type="dxa"/>
            </w:tcMar>
            <w:vAlign w:val="center"/>
          </w:tcPr>
          <w:p w:rsidR="005F728C" w:rsidRDefault="005F728C" w:rsidP="009319FB">
            <w:pPr>
              <w:pStyle w:val="Pagrindinistekstas"/>
              <w:jc w:val="center"/>
              <w:rPr>
                <w:rFonts w:ascii="Tahoma" w:hAnsi="Tahoma" w:cs="Tahoma"/>
                <w:b/>
                <w:bCs/>
              </w:rPr>
            </w:pPr>
            <w:r>
              <w:lastRenderedPageBreak/>
              <w:br w:type="page"/>
            </w:r>
            <w:r>
              <w:rPr>
                <w:b/>
                <w:bCs/>
                <w:sz w:val="22"/>
              </w:rPr>
              <w:t>Tema 4. Šakotieji skaičiavimai. 4-6 val.</w:t>
            </w:r>
          </w:p>
        </w:tc>
      </w:tr>
      <w:tr w:rsidR="005F728C" w:rsidRPr="00C96C11" w:rsidTr="00C96C11">
        <w:trPr>
          <w:cantSplit/>
          <w:trHeight w:val="2098"/>
        </w:trPr>
        <w:tc>
          <w:tcPr>
            <w:tcW w:w="15777" w:type="dxa"/>
            <w:tcMar>
              <w:left w:w="57" w:type="dxa"/>
              <w:right w:w="57" w:type="dxa"/>
            </w:tcMar>
          </w:tcPr>
          <w:p w:rsidR="005F728C" w:rsidRDefault="005F728C" w:rsidP="005C606B">
            <w:pPr>
              <w:jc w:val="both"/>
              <w:rPr>
                <w:b/>
                <w:bCs/>
                <w:sz w:val="22"/>
                <w:lang w:val="lt-LT"/>
              </w:rPr>
            </w:pPr>
            <w:r>
              <w:rPr>
                <w:b/>
                <w:bCs/>
                <w:sz w:val="22"/>
                <w:lang w:val="lt-LT"/>
              </w:rPr>
              <w:t xml:space="preserve">Sąlygos sakinys </w:t>
            </w:r>
            <w:proofErr w:type="spellStart"/>
            <w:r>
              <w:rPr>
                <w:rFonts w:ascii="Courier New" w:hAnsi="Courier New" w:cs="Courier New"/>
                <w:b/>
                <w:bCs/>
                <w:sz w:val="22"/>
                <w:lang w:val="lt-LT"/>
              </w:rPr>
              <w:t>if</w:t>
            </w:r>
            <w:proofErr w:type="spellEnd"/>
            <w:r>
              <w:rPr>
                <w:b/>
                <w:bCs/>
                <w:sz w:val="22"/>
                <w:lang w:val="lt-LT"/>
              </w:rPr>
              <w:t xml:space="preserve"> </w:t>
            </w:r>
          </w:p>
          <w:p w:rsidR="005F728C" w:rsidRDefault="005F728C" w:rsidP="005C606B">
            <w:pPr>
              <w:jc w:val="both"/>
              <w:rPr>
                <w:sz w:val="22"/>
                <w:lang w:val="lt-LT"/>
              </w:rPr>
            </w:pPr>
            <w:r w:rsidRPr="00B15E4E">
              <w:rPr>
                <w:b/>
                <w:i/>
                <w:iCs/>
                <w:sz w:val="22"/>
                <w:lang w:val="lt-LT"/>
              </w:rPr>
              <w:t>Scenarijus</w:t>
            </w:r>
            <w:r>
              <w:rPr>
                <w:sz w:val="22"/>
                <w:lang w:val="lt-LT"/>
              </w:rPr>
              <w:t>. Ciklas, kurio viduje yra sąlygos tikrinimas.</w:t>
            </w:r>
          </w:p>
          <w:p w:rsidR="005F728C" w:rsidRDefault="005F728C" w:rsidP="005C606B">
            <w:pPr>
              <w:jc w:val="both"/>
              <w:rPr>
                <w:sz w:val="22"/>
                <w:lang w:val="lt-LT"/>
              </w:rPr>
            </w:pPr>
            <w:r w:rsidRPr="00B15E4E">
              <w:rPr>
                <w:b/>
                <w:i/>
                <w:iCs/>
                <w:sz w:val="22"/>
                <w:lang w:val="lt-LT"/>
              </w:rPr>
              <w:t>Užduoties</w:t>
            </w:r>
            <w:r>
              <w:rPr>
                <w:i/>
                <w:sz w:val="22"/>
                <w:lang w:val="lt-LT"/>
              </w:rPr>
              <w:t xml:space="preserve"> </w:t>
            </w:r>
            <w:r w:rsidRPr="00B15E4E">
              <w:rPr>
                <w:b/>
                <w:i/>
                <w:iCs/>
                <w:sz w:val="22"/>
                <w:lang w:val="lt-LT"/>
              </w:rPr>
              <w:t>pavyzdys</w:t>
            </w:r>
            <w:r>
              <w:rPr>
                <w:sz w:val="22"/>
                <w:lang w:val="lt-LT"/>
              </w:rPr>
              <w:t>. Kiek yra duotų sveikųjų skaičių intervale [a, b] skaičių, kurie dalijasi iš trijų be liekanos.</w:t>
            </w:r>
          </w:p>
          <w:p w:rsidR="005F728C" w:rsidRDefault="005F728C" w:rsidP="005C606B">
            <w:pPr>
              <w:jc w:val="both"/>
              <w:rPr>
                <w:sz w:val="22"/>
                <w:lang w:val="lt-LT"/>
              </w:rPr>
            </w:pPr>
            <w:r>
              <w:rPr>
                <w:sz w:val="22"/>
                <w:lang w:val="lt-LT"/>
              </w:rPr>
              <w:t>Mokinys susipažįsta su sąlygos sakiniu, kuriame sąlyga užrašoma analogiškai kaip cikle. Sužino, kaip sumavimo algoritmas modifikuojamas kiekiui skaičiuoti.</w:t>
            </w:r>
          </w:p>
          <w:p w:rsidR="005F728C" w:rsidRDefault="005F728C" w:rsidP="005C606B">
            <w:pPr>
              <w:jc w:val="both"/>
              <w:rPr>
                <w:sz w:val="22"/>
                <w:lang w:val="lt-LT"/>
              </w:rPr>
            </w:pPr>
            <w:r w:rsidRPr="00B15E4E">
              <w:rPr>
                <w:b/>
                <w:i/>
                <w:iCs/>
                <w:sz w:val="22"/>
                <w:lang w:val="lt-LT"/>
              </w:rPr>
              <w:t>Užduoties</w:t>
            </w:r>
            <w:r>
              <w:rPr>
                <w:i/>
                <w:sz w:val="22"/>
                <w:lang w:val="lt-LT"/>
              </w:rPr>
              <w:t xml:space="preserve"> </w:t>
            </w:r>
            <w:r w:rsidRPr="00B15E4E">
              <w:rPr>
                <w:b/>
                <w:i/>
                <w:iCs/>
                <w:sz w:val="22"/>
                <w:lang w:val="lt-LT"/>
              </w:rPr>
              <w:t>pavyzdys</w:t>
            </w:r>
            <w:r>
              <w:rPr>
                <w:i/>
                <w:sz w:val="22"/>
                <w:lang w:val="lt-LT"/>
              </w:rPr>
              <w:t xml:space="preserve"> su problemos sprendimo elementais. </w:t>
            </w:r>
          </w:p>
          <w:p w:rsidR="005F728C" w:rsidRDefault="005F728C" w:rsidP="005C606B">
            <w:pPr>
              <w:tabs>
                <w:tab w:val="num" w:pos="1440"/>
              </w:tabs>
              <w:jc w:val="both"/>
              <w:rPr>
                <w:bCs/>
                <w:sz w:val="20"/>
                <w:szCs w:val="20"/>
                <w:lang w:val="lt-LT"/>
              </w:rPr>
            </w:pPr>
            <w:r>
              <w:rPr>
                <w:bCs/>
                <w:sz w:val="20"/>
                <w:szCs w:val="20"/>
                <w:lang w:val="lt-LT"/>
              </w:rPr>
              <w:t xml:space="preserve">Vairuotojas iš sandėlio į parduotuvę turi pervežti n dėžių prekių. Į mašiną telpa m dėžių prekių. Sukurkite programą, kuri apskaičiuotų ir atspausdintų, kiek kartų k turės nuvažiuoti vairuotojas į sandėlį, kad pervežtų visas prekių dėžes į parduotuvę. Pasitikrinkite: jei n = </w:t>
            </w:r>
            <w:smartTag w:uri="urn:schemas-microsoft-com:office:smarttags" w:element="metricconverter">
              <w:smartTagPr>
                <w:attr w:name="ProductID" w:val="100, m"/>
              </w:smartTagPr>
              <w:r>
                <w:rPr>
                  <w:bCs/>
                  <w:sz w:val="20"/>
                  <w:szCs w:val="20"/>
                  <w:lang w:val="lt-LT"/>
                </w:rPr>
                <w:t>100, m</w:t>
              </w:r>
            </w:smartTag>
            <w:r>
              <w:rPr>
                <w:bCs/>
                <w:sz w:val="20"/>
                <w:szCs w:val="20"/>
                <w:lang w:val="lt-LT"/>
              </w:rPr>
              <w:t xml:space="preserve"> = 14, tai k = 8.</w:t>
            </w:r>
          </w:p>
          <w:p w:rsidR="005F728C" w:rsidRDefault="005F728C" w:rsidP="005C606B">
            <w:pPr>
              <w:jc w:val="both"/>
              <w:rPr>
                <w:sz w:val="22"/>
                <w:lang w:val="lt-LT"/>
              </w:rPr>
            </w:pPr>
            <w:r>
              <w:rPr>
                <w:sz w:val="22"/>
                <w:lang w:val="lt-LT"/>
              </w:rPr>
              <w:t>Mokiniams galima pasiūlyti išspręsti uždavinį rašant programą su cikliniu algoritmu, o po to uždavinį išspręsti užrašant sąlygos sakinį.</w:t>
            </w:r>
          </w:p>
        </w:tc>
      </w:tr>
      <w:tr w:rsidR="005F728C" w:rsidRPr="00C96C11" w:rsidTr="009319FB">
        <w:trPr>
          <w:cantSplit/>
          <w:trHeight w:val="1084"/>
        </w:trPr>
        <w:tc>
          <w:tcPr>
            <w:tcW w:w="15777" w:type="dxa"/>
            <w:tcMar>
              <w:left w:w="57" w:type="dxa"/>
              <w:right w:w="57" w:type="dxa"/>
            </w:tcMar>
          </w:tcPr>
          <w:p w:rsidR="005F728C" w:rsidRDefault="005F728C" w:rsidP="005C606B">
            <w:pPr>
              <w:pStyle w:val="Pagrindinistekstas3"/>
            </w:pPr>
            <w:r>
              <w:t xml:space="preserve">Didžiausios reikšmės paieška. </w:t>
            </w:r>
          </w:p>
          <w:p w:rsidR="005F728C" w:rsidRDefault="005F728C" w:rsidP="005C606B">
            <w:pPr>
              <w:jc w:val="both"/>
              <w:rPr>
                <w:sz w:val="22"/>
                <w:lang w:val="lt-LT"/>
              </w:rPr>
            </w:pPr>
            <w:r w:rsidRPr="00B15E4E">
              <w:rPr>
                <w:b/>
                <w:i/>
                <w:iCs/>
                <w:sz w:val="22"/>
                <w:lang w:val="lt-LT"/>
              </w:rPr>
              <w:t>Scenarijus</w:t>
            </w:r>
            <w:r>
              <w:rPr>
                <w:sz w:val="22"/>
                <w:lang w:val="lt-LT"/>
              </w:rPr>
              <w:t>. Didžiausios reikšmės paieška tarp duotų skaičių.</w:t>
            </w:r>
          </w:p>
          <w:p w:rsidR="005F728C" w:rsidRDefault="005F728C" w:rsidP="005C606B">
            <w:pPr>
              <w:jc w:val="both"/>
              <w:rPr>
                <w:sz w:val="20"/>
                <w:lang w:val="lt-LT"/>
              </w:rPr>
            </w:pPr>
            <w:r>
              <w:rPr>
                <w:i/>
                <w:sz w:val="22"/>
                <w:lang w:val="lt-LT"/>
              </w:rPr>
              <w:t>Užduoties pavyzdys</w:t>
            </w:r>
            <w:r>
              <w:rPr>
                <w:sz w:val="22"/>
                <w:lang w:val="lt-LT"/>
              </w:rPr>
              <w:t xml:space="preserve">. </w:t>
            </w:r>
            <w:r>
              <w:rPr>
                <w:sz w:val="20"/>
                <w:lang w:val="lt-LT"/>
              </w:rPr>
              <w:t>Tekstiniame faile surašyti sveikieji skaičiai. Rasti didžiausią skaičių.</w:t>
            </w:r>
          </w:p>
          <w:p w:rsidR="005F728C" w:rsidRDefault="005F728C" w:rsidP="005C606B">
            <w:pPr>
              <w:jc w:val="both"/>
              <w:rPr>
                <w:sz w:val="22"/>
                <w:lang w:val="lt-LT"/>
              </w:rPr>
            </w:pPr>
            <w:r>
              <w:rPr>
                <w:sz w:val="20"/>
                <w:lang w:val="lt-LT"/>
              </w:rPr>
              <w:t>Mokinys susipažįsta su didžiausios (mažiausios) reikšmės paieškos algoritmu</w:t>
            </w:r>
            <w:r>
              <w:rPr>
                <w:sz w:val="22"/>
                <w:lang w:val="lt-LT"/>
              </w:rPr>
              <w:t>.</w:t>
            </w:r>
          </w:p>
        </w:tc>
      </w:tr>
      <w:tr w:rsidR="005F728C" w:rsidRPr="00C96C11" w:rsidTr="009319FB">
        <w:trPr>
          <w:cantSplit/>
          <w:trHeight w:val="1829"/>
        </w:trPr>
        <w:tc>
          <w:tcPr>
            <w:tcW w:w="15777" w:type="dxa"/>
            <w:tcMar>
              <w:left w:w="57" w:type="dxa"/>
              <w:right w:w="57" w:type="dxa"/>
            </w:tcMar>
          </w:tcPr>
          <w:p w:rsidR="005F728C" w:rsidRDefault="005F728C" w:rsidP="005C606B">
            <w:pPr>
              <w:jc w:val="both"/>
              <w:rPr>
                <w:b/>
                <w:bCs/>
                <w:sz w:val="22"/>
                <w:lang w:val="lt-LT"/>
              </w:rPr>
            </w:pPr>
            <w:r>
              <w:rPr>
                <w:b/>
                <w:bCs/>
                <w:sz w:val="22"/>
                <w:lang w:val="lt-LT"/>
              </w:rPr>
              <w:t>Sudėtinga sąlyga.</w:t>
            </w:r>
          </w:p>
          <w:p w:rsidR="005F728C" w:rsidRDefault="005F728C" w:rsidP="005C606B">
            <w:pPr>
              <w:jc w:val="both"/>
              <w:rPr>
                <w:sz w:val="22"/>
                <w:lang w:val="lt-LT"/>
              </w:rPr>
            </w:pPr>
            <w:r w:rsidRPr="00B15E4E">
              <w:rPr>
                <w:b/>
                <w:i/>
                <w:iCs/>
                <w:sz w:val="22"/>
                <w:lang w:val="lt-LT"/>
              </w:rPr>
              <w:t>Scenarijus</w:t>
            </w:r>
            <w:r>
              <w:rPr>
                <w:sz w:val="22"/>
                <w:lang w:val="lt-LT"/>
              </w:rPr>
              <w:t xml:space="preserve">. Papildoma ankstesnė programa, kuri skaičiuoja, kiek duotame sveikųjų skaičių intervale [a, b] yra skaičių, kurie be liekanos dalijasi iš 3 ir iš 7. Programa modifikuojama, vietoje </w:t>
            </w:r>
            <w:r>
              <w:rPr>
                <w:b/>
                <w:sz w:val="22"/>
                <w:lang w:val="lt-LT"/>
              </w:rPr>
              <w:t>ir</w:t>
            </w:r>
            <w:r>
              <w:rPr>
                <w:sz w:val="22"/>
                <w:lang w:val="lt-LT"/>
              </w:rPr>
              <w:t xml:space="preserve"> panaudojant operaciją </w:t>
            </w:r>
            <w:r>
              <w:rPr>
                <w:b/>
                <w:sz w:val="22"/>
                <w:lang w:val="lt-LT"/>
              </w:rPr>
              <w:t>arba</w:t>
            </w:r>
            <w:r>
              <w:rPr>
                <w:sz w:val="22"/>
                <w:lang w:val="lt-LT"/>
              </w:rPr>
              <w:t>.</w:t>
            </w:r>
          </w:p>
          <w:p w:rsidR="005F728C" w:rsidRDefault="005F728C" w:rsidP="005C606B">
            <w:pPr>
              <w:jc w:val="both"/>
              <w:rPr>
                <w:sz w:val="22"/>
                <w:lang w:val="lt-LT"/>
              </w:rPr>
            </w:pPr>
            <w:r>
              <w:rPr>
                <w:sz w:val="22"/>
                <w:lang w:val="lt-LT"/>
              </w:rPr>
              <w:t>Mokinys susipažįsta su loginėmis operacijomis, mokosi tinkamai jas naudoti.</w:t>
            </w:r>
          </w:p>
          <w:p w:rsidR="005F728C" w:rsidRDefault="005F728C" w:rsidP="005C606B">
            <w:pPr>
              <w:jc w:val="both"/>
              <w:rPr>
                <w:i/>
                <w:sz w:val="22"/>
                <w:lang w:val="lt-LT"/>
              </w:rPr>
            </w:pPr>
            <w:r w:rsidRPr="00B15E4E">
              <w:rPr>
                <w:b/>
                <w:i/>
                <w:iCs/>
                <w:sz w:val="22"/>
                <w:lang w:val="lt-LT"/>
              </w:rPr>
              <w:t>Uždavinių</w:t>
            </w:r>
            <w:r>
              <w:rPr>
                <w:i/>
                <w:sz w:val="22"/>
                <w:lang w:val="lt-LT"/>
              </w:rPr>
              <w:t xml:space="preserve"> </w:t>
            </w:r>
            <w:r w:rsidRPr="00B15E4E">
              <w:rPr>
                <w:b/>
                <w:i/>
                <w:iCs/>
                <w:sz w:val="22"/>
                <w:lang w:val="lt-LT"/>
              </w:rPr>
              <w:t>pavyzdžiai</w:t>
            </w:r>
            <w:r>
              <w:rPr>
                <w:i/>
                <w:sz w:val="22"/>
                <w:lang w:val="lt-LT"/>
              </w:rPr>
              <w:t>.</w:t>
            </w:r>
          </w:p>
          <w:p w:rsidR="005F728C" w:rsidRDefault="005F728C" w:rsidP="005C606B">
            <w:pPr>
              <w:jc w:val="both"/>
              <w:rPr>
                <w:bCs/>
                <w:sz w:val="20"/>
                <w:szCs w:val="20"/>
                <w:lang w:val="lt-LT"/>
              </w:rPr>
            </w:pPr>
            <w:r>
              <w:rPr>
                <w:bCs/>
                <w:sz w:val="20"/>
                <w:szCs w:val="20"/>
                <w:lang w:val="lt-LT"/>
              </w:rPr>
              <w:t>1. Parašykite programą, kuri patikrintų, ar iš įvestų trijų atkarpų a, b, c galima sudaryti trikampį ir praneštų patikrinimo rezultatus.</w:t>
            </w:r>
          </w:p>
          <w:p w:rsidR="005F728C" w:rsidRDefault="005F728C" w:rsidP="005C606B">
            <w:pPr>
              <w:jc w:val="both"/>
              <w:rPr>
                <w:bCs/>
                <w:sz w:val="20"/>
                <w:szCs w:val="20"/>
                <w:lang w:val="lt-LT"/>
              </w:rPr>
            </w:pPr>
            <w:r>
              <w:rPr>
                <w:bCs/>
                <w:sz w:val="20"/>
                <w:szCs w:val="20"/>
                <w:lang w:val="lt-LT"/>
              </w:rPr>
              <w:t>2. Žinomas apskritimo spindulys r, jo centro koordinatės (</w:t>
            </w:r>
            <w:proofErr w:type="spellStart"/>
            <w:r>
              <w:rPr>
                <w:bCs/>
                <w:sz w:val="20"/>
                <w:szCs w:val="20"/>
                <w:lang w:val="lt-LT"/>
              </w:rPr>
              <w:t>xc</w:t>
            </w:r>
            <w:proofErr w:type="spellEnd"/>
            <w:r>
              <w:rPr>
                <w:bCs/>
                <w:sz w:val="20"/>
                <w:szCs w:val="20"/>
                <w:lang w:val="lt-LT"/>
              </w:rPr>
              <w:t xml:space="preserve">; </w:t>
            </w:r>
            <w:proofErr w:type="spellStart"/>
            <w:r>
              <w:rPr>
                <w:bCs/>
                <w:sz w:val="20"/>
                <w:szCs w:val="20"/>
                <w:lang w:val="lt-LT"/>
              </w:rPr>
              <w:t>yc</w:t>
            </w:r>
            <w:proofErr w:type="spellEnd"/>
            <w:r>
              <w:rPr>
                <w:bCs/>
                <w:sz w:val="20"/>
                <w:szCs w:val="20"/>
                <w:lang w:val="lt-LT"/>
              </w:rPr>
              <w:t>). Parašykite programą, kuri nustatytų, kur yra taškas su koordinatėmis (</w:t>
            </w:r>
            <w:proofErr w:type="spellStart"/>
            <w:r>
              <w:rPr>
                <w:bCs/>
                <w:sz w:val="20"/>
                <w:szCs w:val="20"/>
                <w:lang w:val="lt-LT"/>
              </w:rPr>
              <w:t>xt</w:t>
            </w:r>
            <w:proofErr w:type="spellEnd"/>
            <w:r>
              <w:rPr>
                <w:bCs/>
                <w:sz w:val="20"/>
                <w:szCs w:val="20"/>
                <w:lang w:val="lt-LT"/>
              </w:rPr>
              <w:t xml:space="preserve">; </w:t>
            </w:r>
            <w:proofErr w:type="spellStart"/>
            <w:r>
              <w:rPr>
                <w:bCs/>
                <w:sz w:val="20"/>
                <w:szCs w:val="20"/>
                <w:lang w:val="lt-LT"/>
              </w:rPr>
              <w:t>yt</w:t>
            </w:r>
            <w:proofErr w:type="spellEnd"/>
            <w:r>
              <w:rPr>
                <w:bCs/>
                <w:sz w:val="20"/>
                <w:szCs w:val="20"/>
                <w:lang w:val="lt-LT"/>
              </w:rPr>
              <w:t>): apskritimo viduje, išorėje ar ant apskritimo.</w:t>
            </w:r>
          </w:p>
        </w:tc>
      </w:tr>
    </w:tbl>
    <w:p w:rsidR="005F728C" w:rsidRPr="005F728C" w:rsidRDefault="005F728C" w:rsidP="005F728C">
      <w:pPr>
        <w:rPr>
          <w:lang w:val="lt-LT"/>
        </w:rPr>
      </w:pPr>
    </w:p>
    <w:tbl>
      <w:tblPr>
        <w:tblW w:w="1577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777"/>
      </w:tblGrid>
      <w:tr w:rsidR="005F728C" w:rsidTr="00C96C11">
        <w:trPr>
          <w:trHeight w:val="369"/>
          <w:tblHeader/>
        </w:trPr>
        <w:tc>
          <w:tcPr>
            <w:tcW w:w="15777" w:type="dxa"/>
            <w:shd w:val="clear" w:color="auto" w:fill="D9E2F3" w:themeFill="accent5" w:themeFillTint="33"/>
            <w:tcMar>
              <w:left w:w="57" w:type="dxa"/>
              <w:right w:w="57" w:type="dxa"/>
            </w:tcMar>
            <w:vAlign w:val="center"/>
          </w:tcPr>
          <w:p w:rsidR="005F728C" w:rsidRDefault="005F728C" w:rsidP="009319FB">
            <w:pPr>
              <w:pStyle w:val="Pagrindinistekstas"/>
              <w:jc w:val="center"/>
              <w:rPr>
                <w:rFonts w:ascii="Tahoma" w:hAnsi="Tahoma" w:cs="Tahoma"/>
                <w:b/>
                <w:bCs/>
              </w:rPr>
            </w:pPr>
            <w:r>
              <w:br w:type="page"/>
            </w:r>
            <w:r w:rsidRPr="005F728C">
              <w:rPr>
                <w:b/>
                <w:bCs/>
                <w:sz w:val="22"/>
              </w:rPr>
              <w:t>Tema 5. Taikomosios programos. 4-</w:t>
            </w:r>
            <w:r w:rsidR="00B22ACE">
              <w:rPr>
                <w:b/>
                <w:bCs/>
                <w:sz w:val="22"/>
              </w:rPr>
              <w:t>5</w:t>
            </w:r>
            <w:r w:rsidRPr="005F728C">
              <w:rPr>
                <w:b/>
                <w:bCs/>
                <w:sz w:val="22"/>
              </w:rPr>
              <w:t xml:space="preserve"> val.</w:t>
            </w:r>
          </w:p>
        </w:tc>
      </w:tr>
      <w:tr w:rsidR="005F728C" w:rsidRPr="00C96C11" w:rsidTr="00C96C11">
        <w:trPr>
          <w:cantSplit/>
          <w:trHeight w:val="3061"/>
        </w:trPr>
        <w:tc>
          <w:tcPr>
            <w:tcW w:w="15777" w:type="dxa"/>
            <w:tcMar>
              <w:left w:w="57" w:type="dxa"/>
              <w:right w:w="57" w:type="dxa"/>
            </w:tcMar>
            <w:vAlign w:val="center"/>
          </w:tcPr>
          <w:p w:rsidR="005F728C" w:rsidRDefault="005F728C" w:rsidP="005C606B">
            <w:pPr>
              <w:pStyle w:val="Pagrindinistekstas3"/>
            </w:pPr>
            <w:r>
              <w:t>1. Kvadratinės lygties šaknų skaičiavimas: matematinis sprendimas, algoritmas.</w:t>
            </w:r>
          </w:p>
          <w:p w:rsidR="005F728C" w:rsidRDefault="005F728C" w:rsidP="005C606B">
            <w:pPr>
              <w:jc w:val="both"/>
              <w:rPr>
                <w:sz w:val="22"/>
                <w:lang w:val="lt-LT"/>
              </w:rPr>
            </w:pPr>
            <w:r>
              <w:rPr>
                <w:sz w:val="22"/>
                <w:lang w:val="lt-LT"/>
              </w:rPr>
              <w:t>Šaknų skaičiavimas, kai duoti koeficientai, ir rezultatų spausdinimas apiforminamas procedūra. Ekrane spausdinamos šaknų reikšmės arba pranešimas, kad realios šaknys neegzistuoja. Pagrindinėje programoje ciklas n lygčių skaičiavimui organizuoti.</w:t>
            </w:r>
          </w:p>
          <w:p w:rsidR="005F728C" w:rsidRDefault="005F728C" w:rsidP="005C606B">
            <w:pPr>
              <w:jc w:val="both"/>
              <w:rPr>
                <w:sz w:val="22"/>
                <w:lang w:val="lt-LT"/>
              </w:rPr>
            </w:pPr>
            <w:r>
              <w:rPr>
                <w:sz w:val="22"/>
                <w:lang w:val="lt-LT"/>
              </w:rPr>
              <w:t>Mokinys gali tyrinėti, kokiems koeficientams esant, šaknys egzistuoja.</w:t>
            </w:r>
          </w:p>
          <w:p w:rsidR="005F728C" w:rsidRDefault="005F728C" w:rsidP="005C606B">
            <w:pPr>
              <w:jc w:val="both"/>
              <w:rPr>
                <w:i/>
                <w:sz w:val="22"/>
                <w:lang w:val="lt-LT"/>
              </w:rPr>
            </w:pPr>
            <w:r w:rsidRPr="009319FB">
              <w:rPr>
                <w:b/>
                <w:i/>
                <w:iCs/>
                <w:sz w:val="22"/>
                <w:lang w:val="lt-LT"/>
              </w:rPr>
              <w:t>Užduoties</w:t>
            </w:r>
            <w:r>
              <w:rPr>
                <w:i/>
                <w:sz w:val="22"/>
                <w:lang w:val="lt-LT"/>
              </w:rPr>
              <w:t xml:space="preserve"> </w:t>
            </w:r>
            <w:r w:rsidRPr="009319FB">
              <w:rPr>
                <w:b/>
                <w:i/>
                <w:iCs/>
                <w:sz w:val="22"/>
                <w:lang w:val="lt-LT"/>
              </w:rPr>
              <w:t>pavyzdys</w:t>
            </w:r>
            <w:r>
              <w:rPr>
                <w:i/>
                <w:sz w:val="22"/>
                <w:lang w:val="lt-LT"/>
              </w:rPr>
              <w:t>.</w:t>
            </w:r>
          </w:p>
          <w:p w:rsidR="005F728C" w:rsidRDefault="005F728C" w:rsidP="005C606B">
            <w:pPr>
              <w:jc w:val="both"/>
              <w:rPr>
                <w:sz w:val="20"/>
                <w:szCs w:val="20"/>
                <w:lang w:val="lt-LT"/>
              </w:rPr>
            </w:pPr>
            <w:r>
              <w:rPr>
                <w:sz w:val="20"/>
                <w:szCs w:val="20"/>
                <w:lang w:val="lt-LT"/>
              </w:rPr>
              <w:t>Programą tikrinančią, ar iš trijų atkarpų galima sudaryti trikampį, papildykite tikrinimu:</w:t>
            </w:r>
          </w:p>
          <w:p w:rsidR="005F728C" w:rsidRDefault="005F728C" w:rsidP="005C606B">
            <w:pPr>
              <w:ind w:firstLine="567"/>
              <w:jc w:val="both"/>
              <w:rPr>
                <w:bCs/>
                <w:sz w:val="20"/>
                <w:szCs w:val="20"/>
                <w:lang w:val="lt-LT"/>
              </w:rPr>
            </w:pPr>
            <w:r>
              <w:rPr>
                <w:bCs/>
                <w:sz w:val="20"/>
                <w:szCs w:val="20"/>
                <w:lang w:val="lt-LT"/>
              </w:rPr>
              <w:t>a) koks trikampis susidaro: lygiašonis, lygiakraštis ar įvairiakraštis;</w:t>
            </w:r>
          </w:p>
          <w:p w:rsidR="005F728C" w:rsidRDefault="005F728C" w:rsidP="005C606B">
            <w:pPr>
              <w:ind w:firstLine="567"/>
              <w:jc w:val="both"/>
              <w:rPr>
                <w:bCs/>
                <w:sz w:val="20"/>
                <w:szCs w:val="20"/>
                <w:lang w:val="lt-LT"/>
              </w:rPr>
            </w:pPr>
            <w:r>
              <w:rPr>
                <w:bCs/>
                <w:sz w:val="20"/>
                <w:szCs w:val="20"/>
                <w:lang w:val="lt-LT"/>
              </w:rPr>
              <w:t>b) koks trikampis susidaro: statusis, smailusis ar bukasis.</w:t>
            </w:r>
          </w:p>
          <w:p w:rsidR="005F728C" w:rsidRDefault="005F728C" w:rsidP="005C606B">
            <w:pPr>
              <w:jc w:val="both"/>
              <w:rPr>
                <w:bCs/>
                <w:sz w:val="22"/>
                <w:szCs w:val="22"/>
                <w:lang w:val="lt-LT"/>
              </w:rPr>
            </w:pPr>
            <w:r>
              <w:rPr>
                <w:bCs/>
                <w:sz w:val="22"/>
                <w:szCs w:val="22"/>
                <w:lang w:val="lt-LT"/>
              </w:rPr>
              <w:t xml:space="preserve">Gabesni mokiniai sprendžia sunkesnius uždavinius. </w:t>
            </w:r>
            <w:r>
              <w:rPr>
                <w:bCs/>
                <w:i/>
                <w:sz w:val="22"/>
                <w:szCs w:val="22"/>
                <w:lang w:val="lt-LT"/>
              </w:rPr>
              <w:t>Uždavinių pavyzdžiai</w:t>
            </w:r>
            <w:r>
              <w:rPr>
                <w:bCs/>
                <w:sz w:val="22"/>
                <w:szCs w:val="22"/>
                <w:lang w:val="lt-LT"/>
              </w:rPr>
              <w:t>.</w:t>
            </w:r>
          </w:p>
          <w:p w:rsidR="005F728C" w:rsidRDefault="005F728C" w:rsidP="005C606B">
            <w:pPr>
              <w:jc w:val="both"/>
              <w:rPr>
                <w:b/>
                <w:bCs/>
                <w:sz w:val="22"/>
                <w:lang w:val="lt-LT"/>
              </w:rPr>
            </w:pPr>
            <w:r>
              <w:rPr>
                <w:bCs/>
                <w:sz w:val="20"/>
                <w:szCs w:val="20"/>
                <w:lang w:val="lt-LT"/>
              </w:rPr>
              <w:t>1. Plokštumoje yra trys taškai. Žinomos jų x ir y koordinatės. Parašykite programą, spausdinančią pranešimą, kuris taškas yra arčiausiai koordinačių pradžios. Jei du arba visi trys taškai vienodai nutolę nuo koordinačių pradžios, turi būti spausdinami atitinkami pranešimai: „Visi taškai vienodai nutolę nuo koordinačių pradžios“ arba „Taškai A ir C yra arčiausiai koordinačių pradžios“, „Taškai A ir B yra arčiausiai koordinačių pradžios“, „Taškai B ir C yra arčiausiai koordinačių pradžios“.</w:t>
            </w:r>
          </w:p>
        </w:tc>
      </w:tr>
      <w:tr w:rsidR="009319FB" w:rsidRPr="009319FB" w:rsidTr="00C96C11">
        <w:trPr>
          <w:cantSplit/>
          <w:trHeight w:val="2381"/>
        </w:trPr>
        <w:tc>
          <w:tcPr>
            <w:tcW w:w="15777" w:type="dxa"/>
            <w:tcMar>
              <w:left w:w="57" w:type="dxa"/>
              <w:right w:w="57" w:type="dxa"/>
            </w:tcMar>
            <w:vAlign w:val="center"/>
          </w:tcPr>
          <w:p w:rsidR="009319FB" w:rsidRDefault="009319FB" w:rsidP="005C606B">
            <w:pPr>
              <w:jc w:val="both"/>
              <w:rPr>
                <w:i/>
                <w:sz w:val="22"/>
                <w:lang w:val="lt-LT"/>
              </w:rPr>
            </w:pPr>
            <w:r>
              <w:rPr>
                <w:b/>
                <w:bCs/>
                <w:sz w:val="20"/>
                <w:szCs w:val="20"/>
                <w:lang w:val="lt-LT"/>
              </w:rPr>
              <w:lastRenderedPageBreak/>
              <w:t>2. Galvosūkis su triženkliu skaičiumi.</w:t>
            </w:r>
            <w:r>
              <w:rPr>
                <w:bCs/>
                <w:sz w:val="20"/>
                <w:szCs w:val="20"/>
                <w:lang w:val="lt-LT"/>
              </w:rPr>
              <w:t xml:space="preserve"> Vienoje knygoje, kurioje aprašomi įvairūs matematiniai žaidimai, aprašytas toks galvosūkis su triženkliu skaičiumi. Sugalvokite bet kurį triženklį skaičių, kurio pirmasis skaitmuo nesutampa su paskutiniuoju. Jį perrašykite atbulai. Jei iš didesniojo triženklio atimsime mažesnįjį, gautojo skaičiaus vidurinysis skaitmuo (dešimčių skaitmuo) visada bus lygus 9. Likusių kraštinių skaitmenų suma taip pat bus lygi 9. Taigi žinodami tik pirmąjį ir paskutinįjį triženklio skaičiaus skaitmenį galite pasakyti, kam lygus minėtas skirtumas. Panagrinėkime tokį pavyzdį. Sakykime, duotas triženklis skaičius 285. Jį perrašę atbulai gauname skaičių 582. Iš didesnio atimame mažesnįjį: 582 - 285 = 297. Vidurinysis skaitmuo tikrai lygus 9, o kraštinių skaitmenų suma taip pat lygi devyniems: 2 + 7 = 9.</w:t>
            </w:r>
          </w:p>
          <w:p w:rsidR="009319FB" w:rsidRDefault="009319FB" w:rsidP="005C606B">
            <w:pPr>
              <w:jc w:val="both"/>
              <w:rPr>
                <w:i/>
                <w:sz w:val="22"/>
                <w:lang w:val="lt-LT"/>
              </w:rPr>
            </w:pPr>
            <w:r>
              <w:rPr>
                <w:bCs/>
                <w:sz w:val="20"/>
                <w:szCs w:val="20"/>
                <w:lang w:val="lt-LT"/>
              </w:rPr>
              <w:t>Užduotis. Duoti triženklio skaičiaus pirmasis ir paskutinysis skaitmenys s1 ir s2 (s1 ≠ s2). Parašykite programą, kuri suskaičiuotų, kam lygus minėtas skirtumas (t.y. duotojo skaičiaus ir atbulai perrašyto skirtumas, kai iš didesnio skaičiaus atimamas mažesnis).</w:t>
            </w:r>
          </w:p>
          <w:p w:rsidR="009319FB" w:rsidRDefault="009319FB" w:rsidP="009319FB">
            <w:pPr>
              <w:jc w:val="both"/>
              <w:rPr>
                <w:sz w:val="20"/>
                <w:szCs w:val="20"/>
                <w:lang w:val="lt-LT"/>
              </w:rPr>
            </w:pPr>
            <w:r>
              <w:rPr>
                <w:sz w:val="20"/>
                <w:szCs w:val="20"/>
                <w:lang w:val="lt-LT"/>
              </w:rPr>
              <w:t xml:space="preserve">3. </w:t>
            </w:r>
            <w:r>
              <w:rPr>
                <w:b/>
                <w:sz w:val="20"/>
                <w:szCs w:val="20"/>
                <w:lang w:val="lt-LT"/>
              </w:rPr>
              <w:t>Nutrinti skaičiai</w:t>
            </w:r>
            <w:r>
              <w:rPr>
                <w:sz w:val="20"/>
                <w:szCs w:val="20"/>
                <w:lang w:val="lt-LT"/>
              </w:rPr>
              <w:t>. Ant popieriaus lapo buvo užrašyti keturi natūralieji skaičiai a, b, s, d. Po to du iš jų buvo nutrinti (juos žymėsime nuliais). Reikia atstatyti nutrintuosius skaičius, jeigu žinoma, kad yra likęs bent vienas skaičių a ir b, ir kad skaičiai tenkino šitokias lygybes: s = a + b; d = a x b.</w:t>
            </w:r>
          </w:p>
          <w:p w:rsidR="009319FB" w:rsidRPr="009319FB" w:rsidRDefault="009319FB" w:rsidP="005C606B">
            <w:pPr>
              <w:jc w:val="both"/>
              <w:rPr>
                <w:lang w:val="lt-LT"/>
              </w:rPr>
            </w:pPr>
            <w:r>
              <w:rPr>
                <w:sz w:val="20"/>
                <w:szCs w:val="20"/>
                <w:lang w:val="lt-LT"/>
              </w:rPr>
              <w:t>Parašykite programą šiam uždaviniui spręsti. Jeigu yra daugiau negu vienas sprendinys, pakanka rasti vieną.</w:t>
            </w:r>
          </w:p>
        </w:tc>
      </w:tr>
    </w:tbl>
    <w:p w:rsidR="005F728C" w:rsidRPr="005F728C" w:rsidRDefault="005F728C" w:rsidP="005F728C">
      <w:pPr>
        <w:rPr>
          <w:lang w:val="lt-LT"/>
        </w:rPr>
      </w:pPr>
    </w:p>
    <w:tbl>
      <w:tblPr>
        <w:tblW w:w="157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759"/>
      </w:tblGrid>
      <w:tr w:rsidR="005F728C" w:rsidTr="00C96C11">
        <w:trPr>
          <w:trHeight w:val="378"/>
          <w:tblHeader/>
        </w:trPr>
        <w:tc>
          <w:tcPr>
            <w:tcW w:w="15759" w:type="dxa"/>
            <w:shd w:val="clear" w:color="auto" w:fill="D9E2F3" w:themeFill="accent5" w:themeFillTint="33"/>
            <w:tcMar>
              <w:left w:w="57" w:type="dxa"/>
              <w:right w:w="57" w:type="dxa"/>
            </w:tcMar>
            <w:vAlign w:val="center"/>
          </w:tcPr>
          <w:p w:rsidR="005F728C" w:rsidRDefault="005F728C" w:rsidP="0024454C">
            <w:pPr>
              <w:pStyle w:val="Pagrindinistekstas"/>
              <w:jc w:val="center"/>
              <w:rPr>
                <w:rFonts w:ascii="Tahoma" w:hAnsi="Tahoma" w:cs="Tahoma"/>
                <w:b/>
                <w:bCs/>
              </w:rPr>
            </w:pPr>
            <w:r>
              <w:br w:type="page"/>
            </w:r>
            <w:r>
              <w:rPr>
                <w:b/>
                <w:bCs/>
                <w:sz w:val="22"/>
              </w:rPr>
              <w:t xml:space="preserve">Projektinis darbas. </w:t>
            </w:r>
            <w:r w:rsidR="0024454C">
              <w:rPr>
                <w:b/>
                <w:bCs/>
                <w:sz w:val="22"/>
              </w:rPr>
              <w:t>5</w:t>
            </w:r>
            <w:r>
              <w:rPr>
                <w:b/>
                <w:bCs/>
                <w:sz w:val="22"/>
              </w:rPr>
              <w:t>-</w:t>
            </w:r>
            <w:r w:rsidR="0024454C">
              <w:rPr>
                <w:b/>
                <w:bCs/>
                <w:sz w:val="22"/>
              </w:rPr>
              <w:t>6</w:t>
            </w:r>
            <w:r>
              <w:rPr>
                <w:b/>
                <w:bCs/>
                <w:sz w:val="22"/>
              </w:rPr>
              <w:t xml:space="preserve"> val.</w:t>
            </w:r>
          </w:p>
        </w:tc>
      </w:tr>
      <w:tr w:rsidR="009319FB" w:rsidTr="004C016A">
        <w:trPr>
          <w:cantSplit/>
          <w:trHeight w:val="6009"/>
        </w:trPr>
        <w:tc>
          <w:tcPr>
            <w:tcW w:w="15759" w:type="dxa"/>
            <w:tcMar>
              <w:left w:w="57" w:type="dxa"/>
              <w:right w:w="57" w:type="dxa"/>
            </w:tcMar>
            <w:vAlign w:val="center"/>
          </w:tcPr>
          <w:p w:rsidR="009319FB" w:rsidRPr="009319FB" w:rsidRDefault="009319FB" w:rsidP="005C606B">
            <w:pPr>
              <w:jc w:val="both"/>
              <w:rPr>
                <w:sz w:val="22"/>
                <w:szCs w:val="22"/>
                <w:lang w:val="lt-LT"/>
              </w:rPr>
            </w:pPr>
            <w:r w:rsidRPr="009319FB">
              <w:rPr>
                <w:b/>
                <w:bCs/>
                <w:sz w:val="22"/>
                <w:szCs w:val="22"/>
                <w:lang w:val="lt-LT"/>
              </w:rPr>
              <w:t>Projektinis darbas.</w:t>
            </w:r>
            <w:r w:rsidRPr="009319FB">
              <w:rPr>
                <w:sz w:val="22"/>
                <w:szCs w:val="22"/>
                <w:lang w:val="lt-LT"/>
              </w:rPr>
              <w:t xml:space="preserve"> Etapai. Programos rašymas etapais, derinimas.</w:t>
            </w:r>
          </w:p>
          <w:p w:rsidR="009319FB" w:rsidRDefault="009319FB" w:rsidP="005C606B">
            <w:pPr>
              <w:jc w:val="both"/>
              <w:rPr>
                <w:sz w:val="22"/>
                <w:lang w:val="lt-LT"/>
              </w:rPr>
            </w:pPr>
            <w:r w:rsidRPr="009319FB">
              <w:rPr>
                <w:sz w:val="22"/>
                <w:szCs w:val="22"/>
                <w:lang w:val="lt-LT"/>
              </w:rPr>
              <w:t xml:space="preserve">Mokinys pagal individualią užduotį parašo programą. Tai modulio žinių ir įgūdžių įtvirtinimas bei patikrinimas. Programa rašoma struktūriniu principu. Mokinys sudaro programos kūrimo planą etapais. Kiekvienam etapui skiriama viena pamoka. Kiekvienos pamokos metu programa papildoma naujais veiksmais, suderinama ir patikrinama. Komentuojama. </w:t>
            </w:r>
          </w:p>
          <w:p w:rsidR="009319FB" w:rsidRPr="009319FB" w:rsidRDefault="009319FB" w:rsidP="005C606B">
            <w:pPr>
              <w:pStyle w:val="Antrat2"/>
              <w:rPr>
                <w:b w:val="0"/>
                <w:i/>
                <w:sz w:val="22"/>
                <w:szCs w:val="22"/>
              </w:rPr>
            </w:pPr>
            <w:r w:rsidRPr="009319FB">
              <w:rPr>
                <w:bCs w:val="0"/>
                <w:i/>
                <w:iCs/>
                <w:sz w:val="22"/>
                <w:szCs w:val="22"/>
              </w:rPr>
              <w:t>Projektinių</w:t>
            </w:r>
            <w:r w:rsidRPr="009319FB">
              <w:rPr>
                <w:b w:val="0"/>
                <w:i/>
                <w:sz w:val="22"/>
                <w:szCs w:val="22"/>
              </w:rPr>
              <w:t xml:space="preserve"> </w:t>
            </w:r>
            <w:r w:rsidRPr="009319FB">
              <w:rPr>
                <w:bCs w:val="0"/>
                <w:i/>
                <w:iCs/>
                <w:sz w:val="22"/>
                <w:szCs w:val="22"/>
              </w:rPr>
              <w:t>užduočių</w:t>
            </w:r>
            <w:r w:rsidRPr="009319FB">
              <w:rPr>
                <w:b w:val="0"/>
                <w:i/>
                <w:sz w:val="22"/>
                <w:szCs w:val="22"/>
              </w:rPr>
              <w:t xml:space="preserve"> </w:t>
            </w:r>
            <w:r w:rsidRPr="009319FB">
              <w:rPr>
                <w:bCs w:val="0"/>
                <w:i/>
                <w:iCs/>
                <w:sz w:val="22"/>
                <w:szCs w:val="22"/>
              </w:rPr>
              <w:t>pavyzdžiai</w:t>
            </w:r>
            <w:r w:rsidRPr="009319FB">
              <w:rPr>
                <w:b w:val="0"/>
                <w:i/>
                <w:sz w:val="22"/>
                <w:szCs w:val="22"/>
              </w:rPr>
              <w:t>.</w:t>
            </w:r>
          </w:p>
          <w:p w:rsidR="009319FB" w:rsidRPr="009319FB" w:rsidRDefault="009319FB" w:rsidP="005C606B">
            <w:pPr>
              <w:jc w:val="both"/>
              <w:rPr>
                <w:sz w:val="22"/>
                <w:szCs w:val="22"/>
                <w:lang w:val="lt-LT"/>
              </w:rPr>
            </w:pPr>
            <w:r w:rsidRPr="009319FB">
              <w:rPr>
                <w:rFonts w:ascii="Arial" w:hAnsi="Arial" w:cs="Arial"/>
                <w:b/>
                <w:bCs/>
                <w:sz w:val="20"/>
                <w:szCs w:val="20"/>
                <w:lang w:val="lt-LT"/>
              </w:rPr>
              <w:t>1. LAZDA.</w:t>
            </w:r>
            <w:r w:rsidRPr="009319FB">
              <w:rPr>
                <w:b/>
                <w:bCs/>
                <w:sz w:val="22"/>
                <w:szCs w:val="22"/>
                <w:lang w:val="lt-LT"/>
              </w:rPr>
              <w:t xml:space="preserve"> </w:t>
            </w:r>
            <w:r w:rsidRPr="009319FB">
              <w:rPr>
                <w:sz w:val="22"/>
                <w:szCs w:val="22"/>
                <w:lang w:val="lt-LT"/>
              </w:rPr>
              <w:t xml:space="preserve">Turime L cm ilgio lazdą, kurią reikia supjaustyti gabaliukais po </w:t>
            </w:r>
            <w:smartTag w:uri="urn:schemas-microsoft-com:office:smarttags" w:element="metricconverter">
              <w:smartTagPr>
                <w:attr w:name="ProductID" w:val="1 cm"/>
              </w:smartTagPr>
              <w:r w:rsidRPr="009319FB">
                <w:rPr>
                  <w:sz w:val="22"/>
                  <w:szCs w:val="22"/>
                  <w:lang w:val="lt-LT"/>
                </w:rPr>
                <w:t>1 cm</w:t>
              </w:r>
            </w:smartTag>
            <w:r w:rsidRPr="009319FB">
              <w:rPr>
                <w:sz w:val="22"/>
                <w:szCs w:val="22"/>
                <w:lang w:val="lt-LT"/>
              </w:rPr>
              <w:t xml:space="preserve">. Kiek mažiausiai kartų reikia pjauti? </w:t>
            </w:r>
          </w:p>
          <w:p w:rsidR="009319FB" w:rsidRPr="009319FB" w:rsidRDefault="009319FB" w:rsidP="005C606B">
            <w:pPr>
              <w:jc w:val="both"/>
              <w:rPr>
                <w:sz w:val="22"/>
                <w:szCs w:val="22"/>
                <w:lang w:val="lt-LT"/>
              </w:rPr>
            </w:pPr>
            <w:r w:rsidRPr="009319FB">
              <w:rPr>
                <w:sz w:val="22"/>
                <w:szCs w:val="22"/>
                <w:lang w:val="lt-LT"/>
              </w:rPr>
              <w:t xml:space="preserve">Sukurkite procedūrą, kuri surastų, kiek mažiausiai kartų reikia pjauti lazdą, kurios ilgis L cm, kad visa lazda būtų supjaustyta į gabaliukus po </w:t>
            </w:r>
            <w:smartTag w:uri="urn:schemas-microsoft-com:office:smarttags" w:element="metricconverter">
              <w:smartTagPr>
                <w:attr w:name="ProductID" w:val="1 cm"/>
              </w:smartTagPr>
              <w:r w:rsidRPr="009319FB">
                <w:rPr>
                  <w:sz w:val="22"/>
                  <w:szCs w:val="22"/>
                  <w:lang w:val="lt-LT"/>
                </w:rPr>
                <w:t>1 cm</w:t>
              </w:r>
            </w:smartTag>
            <w:r w:rsidRPr="009319FB">
              <w:rPr>
                <w:sz w:val="22"/>
                <w:szCs w:val="22"/>
                <w:lang w:val="lt-LT"/>
              </w:rPr>
              <w:t>.</w:t>
            </w:r>
          </w:p>
          <w:p w:rsidR="009319FB" w:rsidRPr="009319FB" w:rsidRDefault="009319FB" w:rsidP="005C606B">
            <w:pPr>
              <w:jc w:val="both"/>
              <w:rPr>
                <w:sz w:val="22"/>
                <w:szCs w:val="22"/>
                <w:lang w:val="lt-LT"/>
              </w:rPr>
            </w:pPr>
            <w:r w:rsidRPr="009319FB">
              <w:rPr>
                <w:sz w:val="22"/>
                <w:szCs w:val="22"/>
                <w:lang w:val="lt-LT"/>
              </w:rPr>
              <w:t>Parašykite programą, kuri pjaustytų lazdas, pasinaudojant sukurta procedūra. Tekstiniame faile ‘</w:t>
            </w:r>
            <w:r w:rsidRPr="009319FB">
              <w:rPr>
                <w:rFonts w:ascii="Courier New" w:hAnsi="Courier New" w:cs="Courier New"/>
                <w:sz w:val="22"/>
                <w:szCs w:val="22"/>
                <w:lang w:val="lt-LT"/>
              </w:rPr>
              <w:t>Lazdos.txt</w:t>
            </w:r>
            <w:r w:rsidRPr="009319FB">
              <w:rPr>
                <w:sz w:val="22"/>
                <w:szCs w:val="22"/>
                <w:lang w:val="lt-LT"/>
              </w:rPr>
              <w:t xml:space="preserve">’ pirmoje eilutėje yra sveikas skaičius N (1 </w:t>
            </w:r>
            <w:r w:rsidRPr="009319FB">
              <w:rPr>
                <w:sz w:val="22"/>
                <w:szCs w:val="22"/>
                <w:lang w:val="lt-LT"/>
              </w:rPr>
              <w:sym w:font="Symbol" w:char="F0A3"/>
            </w:r>
            <w:r w:rsidRPr="009319FB">
              <w:rPr>
                <w:sz w:val="22"/>
                <w:szCs w:val="22"/>
                <w:lang w:val="lt-LT"/>
              </w:rPr>
              <w:t xml:space="preserve">  N </w:t>
            </w:r>
            <w:r w:rsidRPr="009319FB">
              <w:rPr>
                <w:sz w:val="22"/>
                <w:szCs w:val="22"/>
                <w:lang w:val="lt-LT"/>
              </w:rPr>
              <w:sym w:font="Symbol" w:char="F0A3"/>
            </w:r>
            <w:r w:rsidRPr="009319FB">
              <w:rPr>
                <w:sz w:val="22"/>
                <w:szCs w:val="22"/>
                <w:lang w:val="lt-LT"/>
              </w:rPr>
              <w:t xml:space="preserve">  100). Tai lazdų skaičius. Toliau likusiose N eilučių yra po vieną skaičių. Tai lazdos L (1 </w:t>
            </w:r>
            <w:r w:rsidRPr="009319FB">
              <w:rPr>
                <w:sz w:val="22"/>
                <w:szCs w:val="22"/>
                <w:lang w:val="lt-LT"/>
              </w:rPr>
              <w:sym w:font="Symbol" w:char="F0A3"/>
            </w:r>
            <w:r w:rsidRPr="009319FB">
              <w:rPr>
                <w:sz w:val="22"/>
                <w:szCs w:val="22"/>
                <w:lang w:val="lt-LT"/>
              </w:rPr>
              <w:t xml:space="preserve">  L </w:t>
            </w:r>
            <w:r w:rsidRPr="009319FB">
              <w:rPr>
                <w:sz w:val="22"/>
                <w:szCs w:val="22"/>
                <w:lang w:val="lt-LT"/>
              </w:rPr>
              <w:sym w:font="Symbol" w:char="F0A3"/>
            </w:r>
            <w:r w:rsidRPr="009319FB">
              <w:rPr>
                <w:sz w:val="22"/>
                <w:szCs w:val="22"/>
                <w:lang w:val="lt-LT"/>
              </w:rPr>
              <w:t xml:space="preserve">  1000) ilgis centimetrais. </w:t>
            </w:r>
          </w:p>
          <w:p w:rsidR="009319FB" w:rsidRDefault="009319FB" w:rsidP="005C606B">
            <w:pPr>
              <w:jc w:val="both"/>
              <w:rPr>
                <w:b/>
                <w:bCs/>
                <w:sz w:val="22"/>
                <w:szCs w:val="22"/>
                <w:lang w:val="lt-LT"/>
              </w:rPr>
            </w:pPr>
            <w:r w:rsidRPr="009319FB">
              <w:rPr>
                <w:sz w:val="22"/>
                <w:szCs w:val="22"/>
                <w:lang w:val="lt-LT"/>
              </w:rPr>
              <w:t>Rezultatus surašykite į tekstinį failą ‘</w:t>
            </w:r>
            <w:r w:rsidRPr="009319FB">
              <w:rPr>
                <w:rFonts w:ascii="Courier New" w:hAnsi="Courier New" w:cs="Courier New"/>
                <w:sz w:val="22"/>
                <w:szCs w:val="22"/>
                <w:lang w:val="lt-LT"/>
              </w:rPr>
              <w:t>LazdosRez.txt</w:t>
            </w:r>
            <w:r w:rsidRPr="009319FB">
              <w:rPr>
                <w:sz w:val="22"/>
                <w:szCs w:val="22"/>
                <w:lang w:val="lt-LT"/>
              </w:rPr>
              <w:t>’. Kiekvienai lazdai skirkite po vieną eilutę: pirmas skaičius – lazdos ilgis, antrasis – kiek kartų reikėjo pjauti. Skaičius skirkite bent vienu tarpo simboliu.</w:t>
            </w:r>
            <w:r w:rsidRPr="009319FB">
              <w:rPr>
                <w:b/>
                <w:bCs/>
                <w:sz w:val="22"/>
                <w:szCs w:val="22"/>
                <w:lang w:val="lt-LT"/>
              </w:rPr>
              <w:t xml:space="preserv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744"/>
              <w:gridCol w:w="1417"/>
              <w:gridCol w:w="1901"/>
            </w:tblGrid>
            <w:tr w:rsidR="009319FB" w:rsidTr="005C606B">
              <w:trPr>
                <w:jc w:val="center"/>
              </w:trPr>
              <w:tc>
                <w:tcPr>
                  <w:tcW w:w="3744" w:type="dxa"/>
                </w:tcPr>
                <w:p w:rsidR="009319FB" w:rsidRPr="00132AC7" w:rsidRDefault="009319FB" w:rsidP="005C606B">
                  <w:pPr>
                    <w:jc w:val="center"/>
                    <w:rPr>
                      <w:rFonts w:ascii="Arial" w:hAnsi="Arial" w:cs="Arial"/>
                      <w:b/>
                      <w:bCs/>
                      <w:sz w:val="18"/>
                      <w:szCs w:val="18"/>
                      <w:lang w:val="lt-LT"/>
                    </w:rPr>
                  </w:pPr>
                  <w:r w:rsidRPr="00132AC7">
                    <w:rPr>
                      <w:rFonts w:ascii="Arial" w:hAnsi="Arial" w:cs="Arial"/>
                      <w:b/>
                      <w:bCs/>
                      <w:sz w:val="18"/>
                      <w:szCs w:val="18"/>
                      <w:lang w:val="lt-LT"/>
                    </w:rPr>
                    <w:t>Pavyzdys</w:t>
                  </w:r>
                </w:p>
              </w:tc>
              <w:tc>
                <w:tcPr>
                  <w:tcW w:w="1417" w:type="dxa"/>
                </w:tcPr>
                <w:p w:rsidR="009319FB" w:rsidRPr="00132AC7" w:rsidRDefault="009319FB" w:rsidP="005C606B">
                  <w:pPr>
                    <w:rPr>
                      <w:rFonts w:ascii="Arial" w:hAnsi="Arial" w:cs="Arial"/>
                      <w:b/>
                      <w:bCs/>
                      <w:sz w:val="18"/>
                      <w:szCs w:val="18"/>
                      <w:lang w:val="lt-LT"/>
                    </w:rPr>
                  </w:pPr>
                  <w:r w:rsidRPr="00132AC7">
                    <w:rPr>
                      <w:rFonts w:ascii="Arial" w:hAnsi="Arial" w:cs="Arial"/>
                      <w:b/>
                      <w:bCs/>
                      <w:sz w:val="18"/>
                      <w:szCs w:val="18"/>
                      <w:lang w:val="lt-LT"/>
                    </w:rPr>
                    <w:t>Lazdos.txt</w:t>
                  </w:r>
                </w:p>
              </w:tc>
              <w:tc>
                <w:tcPr>
                  <w:tcW w:w="1901" w:type="dxa"/>
                </w:tcPr>
                <w:p w:rsidR="009319FB" w:rsidRPr="00132AC7" w:rsidRDefault="009319FB" w:rsidP="005C606B">
                  <w:pPr>
                    <w:rPr>
                      <w:rFonts w:ascii="Arial" w:hAnsi="Arial" w:cs="Arial"/>
                      <w:b/>
                      <w:bCs/>
                      <w:sz w:val="18"/>
                      <w:szCs w:val="18"/>
                      <w:lang w:val="lt-LT"/>
                    </w:rPr>
                  </w:pPr>
                  <w:r w:rsidRPr="00132AC7">
                    <w:rPr>
                      <w:rFonts w:ascii="Arial" w:hAnsi="Arial" w:cs="Arial"/>
                      <w:b/>
                      <w:bCs/>
                      <w:sz w:val="18"/>
                      <w:szCs w:val="18"/>
                      <w:lang w:val="lt-LT"/>
                    </w:rPr>
                    <w:t>LazdosRez.txt</w:t>
                  </w:r>
                </w:p>
              </w:tc>
            </w:tr>
            <w:tr w:rsidR="009319FB" w:rsidTr="005C606B">
              <w:trPr>
                <w:trHeight w:val="2841"/>
                <w:jc w:val="center"/>
              </w:trPr>
              <w:tc>
                <w:tcPr>
                  <w:tcW w:w="3744" w:type="dxa"/>
                </w:tcPr>
                <w:p w:rsidR="009319FB" w:rsidRDefault="009319FB" w:rsidP="005C606B">
                  <w:pPr>
                    <w:rPr>
                      <w:sz w:val="20"/>
                      <w:lang w:val="lt-LT"/>
                    </w:rPr>
                  </w:pPr>
                  <w:smartTag w:uri="urn:schemas-microsoft-com:office:smarttags" w:element="metricconverter">
                    <w:smartTagPr>
                      <w:attr w:name="ProductID" w:val="4 cm"/>
                    </w:smartTagPr>
                    <w:r>
                      <w:rPr>
                        <w:sz w:val="20"/>
                        <w:lang w:val="lt-LT"/>
                      </w:rPr>
                      <w:t>4 cm</w:t>
                    </w:r>
                  </w:smartTag>
                  <w:r>
                    <w:rPr>
                      <w:sz w:val="20"/>
                      <w:lang w:val="lt-LT"/>
                    </w:rPr>
                    <w:t xml:space="preserve"> ilgio lazdai supjaustyti reikia dviejų pjūvių: pirmą kartą pusiau (du gabaliukai po </w:t>
                  </w:r>
                  <w:smartTag w:uri="urn:schemas-microsoft-com:office:smarttags" w:element="metricconverter">
                    <w:smartTagPr>
                      <w:attr w:name="ProductID" w:val="2 cm"/>
                    </w:smartTagPr>
                    <w:r>
                      <w:rPr>
                        <w:sz w:val="20"/>
                        <w:lang w:val="lt-LT"/>
                      </w:rPr>
                      <w:t>2 cm</w:t>
                    </w:r>
                  </w:smartTag>
                  <w:r>
                    <w:rPr>
                      <w:sz w:val="20"/>
                      <w:lang w:val="lt-LT"/>
                    </w:rPr>
                    <w:t>), antrą kartą – abu gabaliukus kartu sudėjus vėl pusiau:</w:t>
                  </w:r>
                </w:p>
                <w:p w:rsidR="009319FB" w:rsidRDefault="00904FD8" w:rsidP="005C606B">
                  <w:pPr>
                    <w:rPr>
                      <w:sz w:val="20"/>
                      <w:lang w:val="lt-LT"/>
                    </w:rPr>
                  </w:pPr>
                  <w:r>
                    <w:rPr>
                      <w:noProof/>
                      <w:sz w:val="20"/>
                      <w:lang w:val="lt-LT" w:eastAsia="lt-LT"/>
                    </w:rPr>
                    <mc:AlternateContent>
                      <mc:Choice Requires="wpg">
                        <w:drawing>
                          <wp:anchor distT="0" distB="0" distL="114300" distR="114300" simplePos="0" relativeHeight="251656704" behindDoc="0" locked="0" layoutInCell="1" allowOverlap="1">
                            <wp:simplePos x="0" y="0"/>
                            <wp:positionH relativeFrom="column">
                              <wp:posOffset>24765</wp:posOffset>
                            </wp:positionH>
                            <wp:positionV relativeFrom="paragraph">
                              <wp:posOffset>125095</wp:posOffset>
                            </wp:positionV>
                            <wp:extent cx="1524000" cy="152400"/>
                            <wp:effectExtent l="8255" t="6985" r="10795" b="12065"/>
                            <wp:wrapNone/>
                            <wp:docPr id="11" name="Group 4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524000" cy="152400"/>
                                      <a:chOff x="2301" y="2627"/>
                                      <a:chExt cx="2400" cy="240"/>
                                    </a:xfrm>
                                  </wpg:grpSpPr>
                                  <wps:wsp>
                                    <wps:cNvPr id="12" name="Rectangle 48"/>
                                    <wps:cNvSpPr>
                                      <a:spLocks noChangeArrowheads="1"/>
                                    </wps:cNvSpPr>
                                    <wps:spPr bwMode="auto">
                                      <a:xfrm>
                                        <a:off x="2301" y="2627"/>
                                        <a:ext cx="600" cy="240"/>
                                      </a:xfrm>
                                      <a:prstGeom prst="rect">
                                        <a:avLst/>
                                      </a:prstGeom>
                                      <a:noFill/>
                                      <a:ln w="9525">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3" name="Rectangle 49"/>
                                    <wps:cNvSpPr>
                                      <a:spLocks noChangeArrowheads="1"/>
                                    </wps:cNvSpPr>
                                    <wps:spPr bwMode="auto">
                                      <a:xfrm>
                                        <a:off x="2901" y="2627"/>
                                        <a:ext cx="600" cy="240"/>
                                      </a:xfrm>
                                      <a:prstGeom prst="rect">
                                        <a:avLst/>
                                      </a:prstGeom>
                                      <a:noFill/>
                                      <a:ln w="9525">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4" name="Rectangle 50"/>
                                    <wps:cNvSpPr>
                                      <a:spLocks noChangeArrowheads="1"/>
                                    </wps:cNvSpPr>
                                    <wps:spPr bwMode="auto">
                                      <a:xfrm>
                                        <a:off x="3501" y="2627"/>
                                        <a:ext cx="600" cy="240"/>
                                      </a:xfrm>
                                      <a:prstGeom prst="rect">
                                        <a:avLst/>
                                      </a:prstGeom>
                                      <a:noFill/>
                                      <a:ln w="9525">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5" name="Rectangle 51"/>
                                    <wps:cNvSpPr>
                                      <a:spLocks noChangeArrowheads="1"/>
                                    </wps:cNvSpPr>
                                    <wps:spPr bwMode="auto">
                                      <a:xfrm>
                                        <a:off x="4101" y="2627"/>
                                        <a:ext cx="600" cy="240"/>
                                      </a:xfrm>
                                      <a:prstGeom prst="rect">
                                        <a:avLst/>
                                      </a:prstGeom>
                                      <a:noFill/>
                                      <a:ln w="9525">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7CC6620" id="Group 47" o:spid="_x0000_s1026" style="position:absolute;margin-left:1.95pt;margin-top:9.85pt;width:120pt;height:12pt;z-index:251656704" coordorigin="2301,2627" coordsize="2400,2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OTp1uAMAAIEVAAAOAAAAZHJzL2Uyb0RvYy54bWzsWNtu4zYQfS/QfyD4ruhiyRchysLxJSiw&#10;bRdNiz7TEiURlUiVpCNni/57h6Qtx3GKFts2QAHZgMARyeGZM5xDSbcfDm2DnqhUTPAMhzcBRpTn&#10;omC8yvBPP269OUZKE16QRnCa4Weq8Ie7r7+67buURqIWTUElAidcpX2X4VrrLvV9lde0JepGdJRD&#10;ZylkSzSYsvILSXrw3jZ+FARTvxey6KTIqVJwd+068Z31X5Y019+XpaIaNRkGbNpepb3uzNW/uyVp&#10;JUlXs/wIg3wBipYwDosOrtZEE7SX7MpVy3IplCj1TS5aX5Qly6mNAaIJg1fRPEix72wsVdpX3UAT&#10;UPuKpy92m3/39EkiVkDuQow4aSFHdlkUzww5fVelMOZBdo/dJ+kihOZHkf+ioNt/3W/syg1Gu/5b&#10;UYA/stfCknMoZWtcQNjoYHPwPOSAHjTK4WaYRHEQQKpy6HOGS1JeQybNtGgSAFTojaaRxUjSvN4c&#10;p5vJbi60zESfpG5ZC/UIzcQF+02dKVX/jNLHmnTUZkoZuk6URidKf4CNSHjVUBTPHa123IlT5QhF&#10;XKxqGEaXUoq+pqQAWKGNwuAFx26CMRSk4y8ZfoOqE8/TP+OJpJ1U+oGKFplGhiVgt+kjTx+VdpSe&#10;hphscrFlTQP3Sdpw1Gd4kUSJnaBEwwrTafqUrHarRqInYkrR/o75uRjWMg2C0LA2w/NhEEkNGRte&#10;2FU0YY1rQ3IbbpxTW+oOHlgHDU17H7aFLcPfFsFiM9/MYy+OphsvDtZrb7ldxd50G86S9WS9Wq3D&#10;3w3qME5rVhSUG+AnSQjjv7c/juLkinkQhYsAL3jY2t81D/4lDLuNIarLkJbbJJjFk7k3myUTL55s&#10;Au9+vl15y1U4nc4296v7zauQNpYm9e9ENXBuUIk9pO2xLnpUMLNpJskigiotGGhtNHOJRKSp4JDI&#10;tcRICv0z07WtG6MBxscFM/PA/I/MDN4dEadkG2tI1zG2M1WwOU4bAWrfVYwr/J0onqF6AINZ2hxf&#10;0KiF/IxRD0dBhtWveyIpRs03HCpwEcagJUhbI05mERjyZc/uZQ/hObjKsMbINVfanTf7TrKqhpVC&#10;Gy0XS9DFktmKMvgcKsBvDNCm9xKpyRsitTDEGxyD5kB6/iuRWlzp+ShSo0iNIjWK1PlJKr4WqcSe&#10;Du8kUpNkFKnxSerqaWMUqVGkziKVvCFS9vXtnUQqDkeRGkVqFKn/6eue/UIF3/nsK+zxm6T5kPjS&#10;tq+H5y+nd38AAAD//wMAUEsDBBQABgAIAAAAIQAk/bXC3QAAAAcBAAAPAAAAZHJzL2Rvd25yZXYu&#10;eG1sTI7NTsJAFIX3Jr7D5Jq4k2kpCtROCSHqipgIJobd0Lm0DZ07TWdoy9t7Weny/OScL1uNthE9&#10;dr52pCCeRCCQCmdqKhV879+fFiB80GR04wgVXNHDKr+/y3Rq3EBf2O9CKXiEfKoVVCG0qZS+qNBq&#10;P3EtEmcn11kdWHalNJ0eeNw2chpFL9Lqmvih0i1uKizOu4tV8DHoYZ3Eb/32fNpcD/vnz59tjEo9&#10;PozrVxABx/BXhhs+o0POTEd3IeNFoyBZcpHt5RwEx9PZzTgqmCVzkHkm//PnvwAAAP//AwBQSwEC&#10;LQAUAAYACAAAACEAtoM4kv4AAADhAQAAEwAAAAAAAAAAAAAAAAAAAAAAW0NvbnRlbnRfVHlwZXNd&#10;LnhtbFBLAQItABQABgAIAAAAIQA4/SH/1gAAAJQBAAALAAAAAAAAAAAAAAAAAC8BAABfcmVscy8u&#10;cmVsc1BLAQItABQABgAIAAAAIQCXOTp1uAMAAIEVAAAOAAAAAAAAAAAAAAAAAC4CAABkcnMvZTJv&#10;RG9jLnhtbFBLAQItABQABgAIAAAAIQAk/bXC3QAAAAcBAAAPAAAAAAAAAAAAAAAAABIGAABkcnMv&#10;ZG93bnJldi54bWxQSwUGAAAAAAQABADzAAAAHAcAAAAA&#10;">
                            <v:rect id="Rectangle 48" o:spid="_x0000_s1027" style="position:absolute;left:2301;top:2627;width:600;height:2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0NCvMAA&#10;AADbAAAADwAAAGRycy9kb3ducmV2LnhtbERP32vCMBB+F/wfwg18s+kEZXRG6WSCT8KcoHs7mltS&#10;bC6lyWz97xdB8O0+vp+3XA+uEVfqQu1ZwWuWgyCuvK7ZKDh+b6dvIEJE1th4JgU3CrBejUdLLLTv&#10;+Yuuh2hECuFQoAIbY1tIGSpLDkPmW+LE/frOYUywM1J32Kdw18hZni+kw5pTg8WWNpaqy+HPKfhs&#10;f/bl3ARZnqI9X/xHv7V7o9TkZSjfQUQa4lP8cO90mj+D+y/pALn6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0NCvMAAAADbAAAADwAAAAAAAAAAAAAAAACYAgAAZHJzL2Rvd25y&#10;ZXYueG1sUEsFBgAAAAAEAAQA9QAAAIUDAAAAAA==&#10;" filled="f"/>
                            <v:rect id="Rectangle 49" o:spid="_x0000_s1028" style="position:absolute;left:2901;top:2627;width:600;height:2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A/nJ8EA&#10;AADbAAAADwAAAGRycy9kb3ducmV2LnhtbERP32vCMBB+H/g/hBN8m+kcjtGZShUFn4TpQPd2NLek&#10;tLmUJrPdf78Ig73dx/fzVuvRteJGfag9K3iaZyCIK69rNgo+zvvHVxAhImtsPZOCHwqwLiYPK8y1&#10;H/idbqdoRArhkKMCG2OXSxkqSw7D3HfEifvyvcOYYG+k7nFI4a6Viyx7kQ5rTg0WO9paqprTt1Ow&#10;6z6P5dIEWV6ivTZ+M+zt0Sg1m47lG4hIY/wX/7kPOs1/hvsv6QBZ/A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AP5yfBAAAA2wAAAA8AAAAAAAAAAAAAAAAAmAIAAGRycy9kb3du&#10;cmV2LnhtbFBLBQYAAAAABAAEAPUAAACGAwAAAAA=&#10;" filled="f"/>
                            <v:rect id="Rectangle 50" o:spid="_x0000_s1029" style="position:absolute;left:3501;top:2627;width:600;height:2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Z/U8EA&#10;AADbAAAADwAAAGRycy9kb3ducmV2LnhtbERP32vCMBB+H/g/hBN8m+lkjtGZShUFn4TpQPd2NLek&#10;tLmUJrPdf78Ig73dx/fzVuvRteJGfag9K3iaZyCIK69rNgo+zvvHVxAhImtsPZOCHwqwLiYPK8y1&#10;H/idbqdoRArhkKMCG2OXSxkqSw7D3HfEifvyvcOYYG+k7nFI4a6Viyx7kQ5rTg0WO9paqprTt1Ow&#10;6z6P5dIEWV6ivTZ+M+zt0Sg1m47lG4hIY/wX/7kPOs1/hvsv6QBZ/A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mf1PBAAAA2wAAAA8AAAAAAAAAAAAAAAAAmAIAAGRycy9kb3du&#10;cmV2LnhtbFBLBQYAAAAABAAEAPUAAACGAwAAAAA=&#10;" filled="f"/>
                            <v:rect id="Rectangle 51" o:spid="_x0000_s1030" style="position:absolute;left:4101;top:2627;width:600;height:2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KrayMAA&#10;AADbAAAADwAAAGRycy9kb3ducmV2LnhtbERP32vCMBB+F/Y/hBv4ZtMNHKMapY4JPgk6QX07mjMp&#10;NpfSRFv/ezMY7O0+vp83Xw6uEXfqQu1ZwVuWgyCuvK7ZKDj8rCefIEJE1th4JgUPCrBcvIzmWGjf&#10;847u+2hECuFQoAIbY1tIGSpLDkPmW+LEXXznMCbYGak77FO4a+R7nn9IhzWnBostfVmqrvubU/Dd&#10;nrfl1ARZHqM9Xf2qX9utUWr8OpQzEJGG+C/+c290mj+F31/SAXLxB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AKrayMAAAADbAAAADwAAAAAAAAAAAAAAAACYAgAAZHJzL2Rvd25y&#10;ZXYueG1sUEsFBgAAAAAEAAQA9QAAAIUDAAAAAA==&#10;" filled="f"/>
                          </v:group>
                        </w:pict>
                      </mc:Fallback>
                    </mc:AlternateContent>
                  </w:r>
                  <w:r w:rsidR="009319FB">
                    <w:rPr>
                      <w:sz w:val="20"/>
                      <w:lang w:val="lt-LT"/>
                    </w:rPr>
                    <w:t xml:space="preserve">Pradinė lazda: </w:t>
                  </w:r>
                </w:p>
                <w:p w:rsidR="009319FB" w:rsidRDefault="009319FB" w:rsidP="005C606B">
                  <w:pPr>
                    <w:rPr>
                      <w:sz w:val="20"/>
                      <w:lang w:val="lt-LT"/>
                    </w:rPr>
                  </w:pPr>
                </w:p>
                <w:p w:rsidR="009319FB" w:rsidRDefault="009319FB" w:rsidP="005C606B">
                  <w:pPr>
                    <w:rPr>
                      <w:sz w:val="20"/>
                      <w:lang w:val="lt-LT"/>
                    </w:rPr>
                  </w:pPr>
                  <w:r>
                    <w:rPr>
                      <w:sz w:val="20"/>
                      <w:lang w:val="lt-LT"/>
                    </w:rPr>
                    <w:t xml:space="preserve">Po pirmo pjūvio: </w:t>
                  </w:r>
                </w:p>
                <w:p w:rsidR="009319FB" w:rsidRDefault="00904FD8" w:rsidP="005C606B">
                  <w:pPr>
                    <w:rPr>
                      <w:sz w:val="20"/>
                      <w:lang w:val="lt-LT"/>
                    </w:rPr>
                  </w:pPr>
                  <w:r>
                    <w:rPr>
                      <w:noProof/>
                      <w:sz w:val="20"/>
                      <w:lang w:val="lt-LT" w:eastAsia="lt-LT"/>
                    </w:rPr>
                    <mc:AlternateContent>
                      <mc:Choice Requires="wpg">
                        <w:drawing>
                          <wp:anchor distT="0" distB="0" distL="114300" distR="114300" simplePos="0" relativeHeight="251657728" behindDoc="0" locked="0" layoutInCell="1" allowOverlap="1">
                            <wp:simplePos x="0" y="0"/>
                            <wp:positionH relativeFrom="column">
                              <wp:posOffset>29845</wp:posOffset>
                            </wp:positionH>
                            <wp:positionV relativeFrom="paragraph">
                              <wp:posOffset>22860</wp:posOffset>
                            </wp:positionV>
                            <wp:extent cx="762000" cy="381000"/>
                            <wp:effectExtent l="13335" t="9525" r="5715" b="9525"/>
                            <wp:wrapNone/>
                            <wp:docPr id="6" name="Group 5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62000" cy="381000"/>
                                      <a:chOff x="2301" y="3184"/>
                                      <a:chExt cx="1200" cy="600"/>
                                    </a:xfrm>
                                  </wpg:grpSpPr>
                                  <wps:wsp>
                                    <wps:cNvPr id="7" name="Rectangle 53"/>
                                    <wps:cNvSpPr>
                                      <a:spLocks noChangeArrowheads="1"/>
                                    </wps:cNvSpPr>
                                    <wps:spPr bwMode="auto">
                                      <a:xfrm>
                                        <a:off x="2301" y="3184"/>
                                        <a:ext cx="600" cy="240"/>
                                      </a:xfrm>
                                      <a:prstGeom prst="rect">
                                        <a:avLst/>
                                      </a:prstGeom>
                                      <a:noFill/>
                                      <a:ln w="9525">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8" name="Rectangle 54"/>
                                    <wps:cNvSpPr>
                                      <a:spLocks noChangeArrowheads="1"/>
                                    </wps:cNvSpPr>
                                    <wps:spPr bwMode="auto">
                                      <a:xfrm>
                                        <a:off x="2901" y="3184"/>
                                        <a:ext cx="600" cy="240"/>
                                      </a:xfrm>
                                      <a:prstGeom prst="rect">
                                        <a:avLst/>
                                      </a:prstGeom>
                                      <a:noFill/>
                                      <a:ln w="9525">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9" name="Rectangle 55"/>
                                    <wps:cNvSpPr>
                                      <a:spLocks noChangeArrowheads="1"/>
                                    </wps:cNvSpPr>
                                    <wps:spPr bwMode="auto">
                                      <a:xfrm>
                                        <a:off x="2301" y="3544"/>
                                        <a:ext cx="600" cy="240"/>
                                      </a:xfrm>
                                      <a:prstGeom prst="rect">
                                        <a:avLst/>
                                      </a:prstGeom>
                                      <a:noFill/>
                                      <a:ln w="9525">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0" name="Rectangle 56"/>
                                    <wps:cNvSpPr>
                                      <a:spLocks noChangeArrowheads="1"/>
                                    </wps:cNvSpPr>
                                    <wps:spPr bwMode="auto">
                                      <a:xfrm>
                                        <a:off x="2901" y="3544"/>
                                        <a:ext cx="600" cy="240"/>
                                      </a:xfrm>
                                      <a:prstGeom prst="rect">
                                        <a:avLst/>
                                      </a:prstGeom>
                                      <a:noFill/>
                                      <a:ln w="9525">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E54A723" id="Group 52" o:spid="_x0000_s1026" style="position:absolute;margin-left:2.35pt;margin-top:1.8pt;width:60pt;height:30pt;z-index:251657728" coordorigin="2301,3184" coordsize="1200,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bPlgxAMAAHwVAAAOAAAAZHJzL2Uyb0RvYy54bWzsWF2PqzYQfa/U/2D5neUjkBC07FWWJKtK&#10;t+1Vt1WfHTBgFWxqO0u2Vf97x4awye6VWt22K1UikZDNjMczZzzHNrcfTm2DnqhUTPAU+zceRpTn&#10;omC8SvFPP+6dGCOlCS9IIzhN8TNV+MPd11/d9l1CA1GLpqASgRGukr5Lca11l7iuymvaEnUjOspB&#10;WArZEg1dWbmFJD1Ybxs38Lyl2wtZdFLkVCl4ux2E+M7aL0ua6+/LUlGNmhSDb9o+pX0ezNO9uyVJ&#10;JUlXs3x0g3yBFy1hHCadTG2JJugo2RtTLculUKLUN7loXVGWLKc2BojG915F8yDFsbOxVElfdRNM&#10;AO0rnL7YbP7d0yeJWJHiJUactJAiOyuKAoNN31UJqDzI7rH7JIcAoflR5L8oELuv5aZfDcro0H8r&#10;CrBHjlpYbE6lbI0JiBqdbAqepxTQk0Y5vFwtIauQqBxEi9g3bZuivIY8mlHBwvMxMlI/Ds+y3Tja&#10;h8HD2OUw0CXJMKv1dPTMhAWrTb0Aqv4ZoI816ajNkzJojYCuzoD+AKuQ8KqhKFoMoFq1M6JqgBNx&#10;kdWgRjdSir6mpACvfKMPvl8MMB0FyfhLfD+D1Bllg46FOAgtvhNMJOmk0g9UtMg0UizBd5s88vRR&#10;aePMi4rJJRd71jQ2RQ1HfYrXURDZAUo0rDBCo6ZkdcgaiZ6IqUP7s5GB5FKtZRrYoGFtiuNJiSQG&#10;jB0v7CyasGZogycNN8aprfPBPeidNDTte1gVtgZ/X3vrXbyLQycMljsn9LZbZ7PPQme591fRdrHN&#10;sq3/h/HaD5OaFQXlxvEzH/jh31seIzMNlTwxwlWAVzjs7e8tDu61GxZziOo6pM0+8lbhInZWq2jh&#10;hIud59zH+8zZZP5yudrdZ/e7VyHtLEzq34lqwtx4JY6Qtse66FHBzKJZROsAirRgQLTBakgkIk0F&#10;O0SuJUZS6J+Zrm3ZGAYwNq6QiT3zH5GZrA9AnJNtelO6xtheoILFcV4ItnxMxQx1fxDFM1QP+GCm&#10;NnsXNGohf8Ooh30gxerXI5EUo+YbDhW49kOoEaRtJ4xWAXTkpeRwKSE8B1Mp1hgNzUwPm82xk6yq&#10;YSbfRsvFBlixZLaiTEUPXoH/IzW9E0fB7jyQ/gVHWVa9ohzIzn/FUes3bD5z1MxRM0fNHDWdo9af&#10;4ajI7A3vxVHTiTMKxxPnzFEzR80cNXPUxFE+nArfHKSW70lS00FqJqn5skf5fNmzx4P/y2XPfp6C&#10;T3z2Ajt+jjTfEC/79nL48tH07k8AAAD//wMAUEsDBBQABgAIAAAAIQDPfnpa2wAAAAYBAAAPAAAA&#10;ZHJzL2Rvd25yZXYueG1sTI7NSsNAFIX3gu8wXMGdnaTVWGJuSinqqgi2gnQ3zdwmoZk7ITNN0rd3&#10;srLL88M5X7YaTSN66lxtGSGeRSCIC6trLhF+9h9PSxDOK9aqsUwIV3Kwyu/vMpVqO/A39TtfijDC&#10;LlUIlfdtKqUrKjLKzWxLHLKT7YzyQXal1J0awrhp5DyKEmlUzeGhUi1tKirOu4tB+BzUsF7E7/32&#10;fNpcD/uXr99tTIiPD+P6DYSn0f+XYcIP6JAHpqO9sHaiQXh+DUWERQJiSueTPiIkwZB5Jm/x8z8A&#10;AAD//wMAUEsBAi0AFAAGAAgAAAAhALaDOJL+AAAA4QEAABMAAAAAAAAAAAAAAAAAAAAAAFtDb250&#10;ZW50X1R5cGVzXS54bWxQSwECLQAUAAYACAAAACEAOP0h/9YAAACUAQAACwAAAAAAAAAAAAAAAAAv&#10;AQAAX3JlbHMvLnJlbHNQSwECLQAUAAYACAAAACEAZ2z5YMQDAAB8FQAADgAAAAAAAAAAAAAAAAAu&#10;AgAAZHJzL2Uyb0RvYy54bWxQSwECLQAUAAYACAAAACEAz356WtsAAAAGAQAADwAAAAAAAAAAAAAA&#10;AAAeBgAAZHJzL2Rvd25yZXYueG1sUEsFBgAAAAAEAAQA8wAAACYHAAAAAA==&#10;">
                            <v:rect id="Rectangle 53" o:spid="_x0000_s1027" style="position:absolute;left:2301;top:3184;width:600;height:2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vv9oMMA&#10;AADaAAAADwAAAGRycy9kb3ducmV2LnhtbESPQWvCQBSE7wX/w/IEb3VTobakbiSKgiehWtDeHtnX&#10;3ZDs25DdmvTfd4VCj8PMfMOs1qNrxY36UHtW8DTPQBBXXtdsFHyc94+vIEJE1th6JgU/FGBdTB5W&#10;mGs/8DvdTtGIBOGQowIbY5dLGSpLDsPcd8TJ+/K9w5hkb6TucUhw18pFli2lw5rTgsWOtpaq5vTt&#10;FOy6z2P5bIIsL9FeG78Z9vZolJpNx/INRKQx/of/2get4AXuV9INkMU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vv9oMMAAADaAAAADwAAAAAAAAAAAAAAAACYAgAAZHJzL2Rv&#10;d25yZXYueG1sUEsFBgAAAAAEAAQA9QAAAIgDAAAAAA==&#10;" filled="f"/>
                            <v:rect id="Rectangle 54" o:spid="_x0000_s1028" style="position:absolute;left:2901;top:3184;width:600;height:2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2Rp0r4A&#10;AADaAAAADwAAAGRycy9kb3ducmV2LnhtbERPTYvCMBC9L/gfwgje1lTBRapRqih4ElYF9TY0Y1Js&#10;JqWJtvvvN4eFPT7e93Ldu1q8qQ2VZwWTcQaCuPS6YqPgct5/zkGEiKyx9kwKfijAejX4WGKufcff&#10;9D5FI1IIhxwV2BibXMpQWnIYxr4hTtzDtw5jgq2RusUuhbtaTrPsSzqsODVYbGhrqXyeXk7Brrkf&#10;i5kJsrhGe3v6Tbe3R6PUaNgXCxCR+vgv/nMftIK0NV1JN0CufgEAAP//AwBQSwECLQAUAAYACAAA&#10;ACEA8PeKu/0AAADiAQAAEwAAAAAAAAAAAAAAAAAAAAAAW0NvbnRlbnRfVHlwZXNdLnhtbFBLAQIt&#10;ABQABgAIAAAAIQAx3V9h0gAAAI8BAAALAAAAAAAAAAAAAAAAAC4BAABfcmVscy8ucmVsc1BLAQIt&#10;ABQABgAIAAAAIQAzLwWeQQAAADkAAAAQAAAAAAAAAAAAAAAAACkCAABkcnMvc2hhcGV4bWwueG1s&#10;UEsBAi0AFAAGAAgAAAAhALdkadK+AAAA2gAAAA8AAAAAAAAAAAAAAAAAmAIAAGRycy9kb3ducmV2&#10;LnhtbFBLBQYAAAAABAAEAPUAAACDAwAAAAA=&#10;" filled="f"/>
                            <v:rect id="Rectangle 55" o:spid="_x0000_s1029" style="position:absolute;left:2301;top:3544;width:600;height:2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CjMScMA&#10;AADaAAAADwAAAGRycy9kb3ducmV2LnhtbESPQWvCQBSE7wX/w/IEb3VTodKmbiSKgiehWtDeHtnX&#10;3ZDs25DdmvTfd4VCj8PMfMOs1qNrxY36UHtW8DTPQBBXXtdsFHyc948vIEJE1th6JgU/FGBdTB5W&#10;mGs/8DvdTtGIBOGQowIbY5dLGSpLDsPcd8TJ+/K9w5hkb6TucUhw18pFli2lw5rTgsWOtpaq5vTt&#10;FOy6z2P5bIIsL9FeG78Z9vZolJpNx/INRKQx/of/2get4BXuV9INkMU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CjMScMAAADaAAAADwAAAAAAAAAAAAAAAACYAgAAZHJzL2Rv&#10;d25yZXYueG1sUEsFBgAAAAAEAAQA9QAAAIgDAAAAAA==&#10;" filled="f"/>
                            <v:rect id="Rectangle 56" o:spid="_x0000_s1030" style="position:absolute;left:2901;top:3544;width:600;height:2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N15UMMA&#10;AADbAAAADwAAAGRycy9kb3ducmV2LnhtbESPQWsCMRCF74X+hzCF3mq2QousRlmLQk9CVVBvw2ZM&#10;FjeTZZO623/fORR6m+G9ee+bxWoMrbpTn5rIBl4nBSjiOtqGnYHjYfsyA5UyssU2Mhn4oQSr5ePD&#10;AksbB/6i+z47JSGcSjTgc+5KrVPtKWCaxI5YtGvsA2ZZe6dtj4OEh1ZPi+JdB2xYGjx29OGpvu2/&#10;g4FNd9lVby7p6pT9+RbXw9bvnDHPT2M1B5VpzP/mv+tPK/hCL7/IAHr5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N15UMMAAADbAAAADwAAAAAAAAAAAAAAAACYAgAAZHJzL2Rv&#10;d25yZXYueG1sUEsFBgAAAAAEAAQA9QAAAIgDAAAAAA==&#10;" filled="f"/>
                          </v:group>
                        </w:pict>
                      </mc:Fallback>
                    </mc:AlternateContent>
                  </w:r>
                </w:p>
                <w:p w:rsidR="009319FB" w:rsidRDefault="009319FB" w:rsidP="005C606B">
                  <w:pPr>
                    <w:rPr>
                      <w:sz w:val="20"/>
                      <w:lang w:val="lt-LT"/>
                    </w:rPr>
                  </w:pPr>
                </w:p>
                <w:p w:rsidR="009319FB" w:rsidRDefault="009319FB" w:rsidP="005C606B">
                  <w:pPr>
                    <w:rPr>
                      <w:sz w:val="20"/>
                      <w:lang w:val="lt-LT"/>
                    </w:rPr>
                  </w:pPr>
                </w:p>
                <w:p w:rsidR="009319FB" w:rsidRDefault="009319FB" w:rsidP="005C606B">
                  <w:pPr>
                    <w:rPr>
                      <w:sz w:val="20"/>
                      <w:lang w:val="lt-LT"/>
                    </w:rPr>
                  </w:pPr>
                  <w:r>
                    <w:rPr>
                      <w:sz w:val="20"/>
                      <w:lang w:val="lt-LT"/>
                    </w:rPr>
                    <w:t xml:space="preserve">Po antrojo pjūvio: </w:t>
                  </w:r>
                </w:p>
                <w:p w:rsidR="009319FB" w:rsidRDefault="00904FD8" w:rsidP="005C606B">
                  <w:pPr>
                    <w:rPr>
                      <w:rFonts w:ascii="Courier New" w:hAnsi="Courier New" w:cs="Courier New"/>
                      <w:b/>
                      <w:bCs/>
                      <w:sz w:val="20"/>
                      <w:lang w:val="lt-LT"/>
                    </w:rPr>
                  </w:pPr>
                  <w:r>
                    <w:rPr>
                      <w:noProof/>
                      <w:sz w:val="20"/>
                      <w:lang w:val="lt-LT" w:eastAsia="lt-LT"/>
                    </w:rPr>
                    <mc:AlternateContent>
                      <mc:Choice Requires="wpg">
                        <w:drawing>
                          <wp:anchor distT="0" distB="0" distL="114300" distR="114300" simplePos="0" relativeHeight="251658752" behindDoc="0" locked="0" layoutInCell="1" allowOverlap="1">
                            <wp:simplePos x="0" y="0"/>
                            <wp:positionH relativeFrom="column">
                              <wp:posOffset>24765</wp:posOffset>
                            </wp:positionH>
                            <wp:positionV relativeFrom="paragraph">
                              <wp:posOffset>17145</wp:posOffset>
                            </wp:positionV>
                            <wp:extent cx="2057400" cy="156845"/>
                            <wp:effectExtent l="8255" t="6985" r="10795" b="7620"/>
                            <wp:wrapNone/>
                            <wp:docPr id="1" name="Group 5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057400" cy="156845"/>
                                      <a:chOff x="2541" y="4977"/>
                                      <a:chExt cx="3240" cy="247"/>
                                    </a:xfrm>
                                  </wpg:grpSpPr>
                                  <wps:wsp>
                                    <wps:cNvPr id="2" name="Rectangle 58"/>
                                    <wps:cNvSpPr>
                                      <a:spLocks noChangeArrowheads="1"/>
                                    </wps:cNvSpPr>
                                    <wps:spPr bwMode="auto">
                                      <a:xfrm>
                                        <a:off x="2541" y="4977"/>
                                        <a:ext cx="600" cy="240"/>
                                      </a:xfrm>
                                      <a:prstGeom prst="rect">
                                        <a:avLst/>
                                      </a:prstGeom>
                                      <a:noFill/>
                                      <a:ln w="9525">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3" name="Rectangle 59"/>
                                    <wps:cNvSpPr>
                                      <a:spLocks noChangeArrowheads="1"/>
                                    </wps:cNvSpPr>
                                    <wps:spPr bwMode="auto">
                                      <a:xfrm>
                                        <a:off x="3501" y="4984"/>
                                        <a:ext cx="600" cy="240"/>
                                      </a:xfrm>
                                      <a:prstGeom prst="rect">
                                        <a:avLst/>
                                      </a:prstGeom>
                                      <a:noFill/>
                                      <a:ln w="9525">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4" name="Rectangle 60"/>
                                    <wps:cNvSpPr>
                                      <a:spLocks noChangeArrowheads="1"/>
                                    </wps:cNvSpPr>
                                    <wps:spPr bwMode="auto">
                                      <a:xfrm>
                                        <a:off x="4341" y="4984"/>
                                        <a:ext cx="600" cy="240"/>
                                      </a:xfrm>
                                      <a:prstGeom prst="rect">
                                        <a:avLst/>
                                      </a:prstGeom>
                                      <a:noFill/>
                                      <a:ln w="9525">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5" name="Rectangle 61"/>
                                    <wps:cNvSpPr>
                                      <a:spLocks noChangeArrowheads="1"/>
                                    </wps:cNvSpPr>
                                    <wps:spPr bwMode="auto">
                                      <a:xfrm>
                                        <a:off x="5181" y="4984"/>
                                        <a:ext cx="600" cy="240"/>
                                      </a:xfrm>
                                      <a:prstGeom prst="rect">
                                        <a:avLst/>
                                      </a:prstGeom>
                                      <a:noFill/>
                                      <a:ln w="9525">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2A5E0BD" id="Group 57" o:spid="_x0000_s1026" style="position:absolute;margin-left:1.95pt;margin-top:1.35pt;width:162pt;height:12.35pt;z-index:251658752" coordorigin="2541,4977" coordsize="3240,2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2Iuh0QMAAHwVAAAOAAAAZHJzL2Uyb0RvYy54bWzsWNtu4zYQfS/QfyD47uhiyZKFKAvHl6DA&#10;tl00LfpMS5REVCJVko6cFv33DinJsZ0ALXbbAAvIBgSSQw5nznAOL7cfjk2NnqhUTPAUezcuRpRn&#10;Ime8TPEvP+9mMUZKE56TWnCa4meq8Ie7b7+57dqE+qISdU4lAiVcJV2b4krrNnEclVW0IepGtJSD&#10;sBCyIRqqsnRySTrQ3tSO77oLpxMyb6XIqFLQuumF+M7qLwqa6R+LQlGN6hSDbdp+pf3uzde5uyVJ&#10;KUlbsWwwg3yGFQ1hHCY9qdoQTdBBsleqGpZJoUShbzLROKIoWEatD+CN51558yDFobW+lElXtieY&#10;ANornD5bbfbD0yeJWA6xw4iTBkJkZ0VhZLDp2jKBLg+yfWw/yd5BKH4U2W8KxM613NTLvjPad9+L&#10;HPSRgxYWm2MhG6MCvEZHG4LnUwjoUaMMGn03jAIXIpWBzAsXcRD2McoqCKQZ5ocBmArSYBlZG0mS&#10;Vdth+NwPhrF+YIUOSfppramDacYvWG7qBVH1ZYg+VqSlNlDKwDUg6o+I/gTLkPCypiiMe1RttxFS&#10;1eOJuFhX0I2upBRdRUkOVnmmP9h+NsBUFETjHwF+A6kR5sUIscHLzDDCRJJWKv1ARYNMIcUSbLfR&#10;I08fle67jl1MMLnYsbqGdpLUHHUpXoZ+aAcoUbPcCI1MyXK/riV6IiYR7W+Y96JbwzTQQc2aFMen&#10;TiQxYGx5bmfRhNV9GYyuuVFObaL35kHtqKFo22FV2CT8c+kut/E2DmaBv9jOAnezma1262C22HlR&#10;uJlv1uuN95ex2guSiuU55cbwkRC84N8tj4Ga+lQ+UcKFgxc47OzvNQ7OpRk2PODVpUurXehGwTye&#10;RVE4nwXzrTu7j3fr2WrtLRbR9n59v71yaWthUv+NVyfMjVXiAGF7rPIO5cwsmnm49CFJcwZM60d9&#10;IBGpS9giMi0xkkL/ynRl08ZQgNFxgUzsmv+AzEl7D8QYbFM7hWvw7QUqWBzjQrDpYzKmz/u9yJ8h&#10;e8AGM7XZvKBQCfkHRh1sBClWvx+IpBjV33HIwKUXGE7RthKEkQ8VeS7Zn0sIz0BVijVGfXGt+93m&#10;0EpWVjCTZ73lYgW0WDCbUSaje6vA/oGa3omj5m9w1NLgfkE5EJ3/iaPmoTuyeRyYeW3Y7FYwcdTE&#10;UV/GvBNHjez1VXNU8JqjFnZveCeOCuanE+fEUdM5ik/nKHs6mM5RZ3e98A2Osne3d+Ko0Iunc9R0&#10;17u+D013va/jrmdfp+CJz95fh+dI84Z4Xrd3w5dH07u/AQAA//8DAFBLAwQUAAYACAAAACEAQjpT&#10;qdwAAAAGAQAADwAAAGRycy9kb3ducmV2LnhtbEyOTUvDQBRF94L/YXiCOzv5UFtjJqUUdVUEW0G6&#10;m2Zek9DMm5CZJum/93Wly8O93Hvy5WRbMWDvG0cK4lkEAql0pqFKwffu/WEBwgdNRreOUMEFPSyL&#10;25tcZ8aN9IXDNlSCR8hnWkEdQpdJ6csarfYz1yFxdnS91YGxr6Tp9cjjtpVJFD1Lqxvih1p3uK6x&#10;PG3PVsHHqMdVGr8Nm9Nxfdnvnj5/NjEqdX83rV5BBJzCXxmu+qwOBTsd3JmMF62C9IWLCpI5CE7T&#10;ZM58uPIjyCKX//WLXwAAAP//AwBQSwECLQAUAAYACAAAACEAtoM4kv4AAADhAQAAEwAAAAAAAAAA&#10;AAAAAAAAAAAAW0NvbnRlbnRfVHlwZXNdLnhtbFBLAQItABQABgAIAAAAIQA4/SH/1gAAAJQBAAAL&#10;AAAAAAAAAAAAAAAAAC8BAABfcmVscy8ucmVsc1BLAQItABQABgAIAAAAIQBT2Iuh0QMAAHwVAAAO&#10;AAAAAAAAAAAAAAAAAC4CAABkcnMvZTJvRG9jLnhtbFBLAQItABQABgAIAAAAIQBCOlOp3AAAAAYB&#10;AAAPAAAAAAAAAAAAAAAAACsGAABkcnMvZG93bnJldi54bWxQSwUGAAAAAAQABADzAAAANAcAAAAA&#10;">
                            <v:rect id="Rectangle 58" o:spid="_x0000_s1027" style="position:absolute;left:2541;top:4977;width:600;height:2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oxeOMIA&#10;AADaAAAADwAAAGRycy9kb3ducmV2LnhtbESPQWvCQBSE7wX/w/IK3uqmgkVS15CKgiehKmhvj+zr&#10;bkj2bciuJv77bqHQ4zAz3zCrYnStuFMfas8KXmcZCOLK65qNgvNp97IEESKyxtYzKXhQgGI9eVph&#10;rv3An3Q/RiMShEOOCmyMXS5lqCw5DDPfESfv2/cOY5K9kbrHIcFdK+dZ9iYd1pwWLHa0sVQ1x5tT&#10;sO2+DuXCBFleor02/mPY2YNRavo8lu8gIo3xP/zX3msFc/i9km6AX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WjF44wgAAANoAAAAPAAAAAAAAAAAAAAAAAJgCAABkcnMvZG93&#10;bnJldi54bWxQSwUGAAAAAAQABAD1AAAAhwMAAAAA&#10;" filled="f"/>
                            <v:rect id="Rectangle 59" o:spid="_x0000_s1028" style="position:absolute;left:3501;top:4984;width:600;height:2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cD7o8MA&#10;AADaAAAADwAAAGRycy9kb3ducmV2LnhtbESPQWvCQBSE7wX/w/IEb3VTi6WkbiSKgiehWtDeHtnX&#10;3ZDs25DdmvTfd4VCj8PMfMOs1qNrxY36UHtW8DTPQBBXXtdsFHyc94+vIEJE1th6JgU/FGBdTB5W&#10;mGs/8DvdTtGIBOGQowIbY5dLGSpLDsPcd8TJ+/K9w5hkb6TucUhw18pFlr1IhzWnBYsdbS1Vzenb&#10;Kdh1n8dyaYIsL9FeG78Z9vZolJpNx/INRKQx/of/2get4BnuV9INkMU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cD7o8MAAADaAAAADwAAAAAAAAAAAAAAAACYAgAAZHJzL2Rv&#10;d25yZXYueG1sUEsFBgAAAAAEAAQA9QAAAIgDAAAAAA==&#10;" filled="f"/>
                            <v:rect id="Rectangle 60" o:spid="_x0000_s1029" style="position:absolute;left:4341;top:4984;width:600;height:2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ilj18MA&#10;AADaAAAADwAAAGRycy9kb3ducmV2LnhtbESPQWvCQBSE7wX/w/IEb3VTqaWkbiSKgiehWtDeHtnX&#10;3ZDs25DdmvTfd4VCj8PMfMOs1qNrxY36UHtW8DTPQBBXXtdsFHyc94+vIEJE1th6JgU/FGBdTB5W&#10;mGs/8DvdTtGIBOGQowIbY5dLGSpLDsPcd8TJ+/K9w5hkb6TucUhw18pFlr1IhzWnBYsdbS1Vzenb&#10;Kdh1n8dyaYIsL9FeG78Z9vZolJpNx/INRKQx/of/2get4BnuV9INkMU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ilj18MAAADaAAAADwAAAAAAAAAAAAAAAACYAgAAZHJzL2Rv&#10;d25yZXYueG1sUEsFBgAAAAAEAAQA9QAAAIgDAAAAAA==&#10;" filled="f"/>
                            <v:rect id="Rectangle 61" o:spid="_x0000_s1030" style="position:absolute;left:5181;top:4984;width:600;height:2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WXGTMIA&#10;AADaAAAADwAAAGRycy9kb3ducmV2LnhtbESPQWsCMRSE70L/Q3gFb262BUtZjbKWCp4EraDeHptn&#10;srh5WTbRXf+9KRR6HGbmG2a+HFwj7tSF2rOCtywHQVx5XbNRcPhZTz5BhIissfFMCh4UYLl4Gc2x&#10;0L7nHd330YgE4VCgAhtjW0gZKksOQ+Zb4uRdfOcwJtkZqTvsE9w18j3PP6TDmtOCxZa+LFXX/c0p&#10;+G7P23JqgiyP0Z6uftWv7dYoNX4dyhmISEP8D/+1N1rBFH6vpBsgF0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ZZcZMwgAAANoAAAAPAAAAAAAAAAAAAAAAAJgCAABkcnMvZG93&#10;bnJldi54bWxQSwUGAAAAAAQABAD1AAAAhwMAAAAA&#10;" filled="f"/>
                          </v:group>
                        </w:pict>
                      </mc:Fallback>
                    </mc:AlternateContent>
                  </w:r>
                </w:p>
              </w:tc>
              <w:tc>
                <w:tcPr>
                  <w:tcW w:w="1417" w:type="dxa"/>
                </w:tcPr>
                <w:p w:rsidR="009319FB" w:rsidRDefault="009319FB" w:rsidP="005C606B">
                  <w:pPr>
                    <w:rPr>
                      <w:rFonts w:ascii="Courier New" w:hAnsi="Courier New" w:cs="Courier New"/>
                      <w:b/>
                      <w:bCs/>
                      <w:sz w:val="20"/>
                      <w:lang w:val="lt-LT"/>
                    </w:rPr>
                  </w:pPr>
                  <w:r>
                    <w:rPr>
                      <w:rFonts w:ascii="Courier New" w:hAnsi="Courier New" w:cs="Courier New"/>
                      <w:b/>
                      <w:bCs/>
                      <w:sz w:val="20"/>
                      <w:lang w:val="lt-LT"/>
                    </w:rPr>
                    <w:t>11</w:t>
                  </w:r>
                </w:p>
                <w:p w:rsidR="009319FB" w:rsidRDefault="009319FB" w:rsidP="005C606B">
                  <w:pPr>
                    <w:rPr>
                      <w:rFonts w:ascii="Courier New" w:hAnsi="Courier New" w:cs="Courier New"/>
                      <w:b/>
                      <w:bCs/>
                      <w:sz w:val="20"/>
                      <w:lang w:val="lt-LT"/>
                    </w:rPr>
                  </w:pPr>
                  <w:r>
                    <w:rPr>
                      <w:rFonts w:ascii="Courier New" w:hAnsi="Courier New" w:cs="Courier New"/>
                      <w:b/>
                      <w:bCs/>
                      <w:sz w:val="20"/>
                      <w:lang w:val="lt-LT"/>
                    </w:rPr>
                    <w:t>8</w:t>
                  </w:r>
                </w:p>
                <w:p w:rsidR="009319FB" w:rsidRDefault="009319FB" w:rsidP="005C606B">
                  <w:pPr>
                    <w:rPr>
                      <w:rFonts w:ascii="Courier New" w:hAnsi="Courier New" w:cs="Courier New"/>
                      <w:b/>
                      <w:bCs/>
                      <w:sz w:val="20"/>
                      <w:lang w:val="lt-LT"/>
                    </w:rPr>
                  </w:pPr>
                  <w:r>
                    <w:rPr>
                      <w:rFonts w:ascii="Courier New" w:hAnsi="Courier New" w:cs="Courier New"/>
                      <w:b/>
                      <w:bCs/>
                      <w:sz w:val="20"/>
                      <w:lang w:val="lt-LT"/>
                    </w:rPr>
                    <w:t>9</w:t>
                  </w:r>
                </w:p>
                <w:p w:rsidR="009319FB" w:rsidRDefault="009319FB" w:rsidP="005C606B">
                  <w:pPr>
                    <w:rPr>
                      <w:rFonts w:ascii="Courier New" w:hAnsi="Courier New" w:cs="Courier New"/>
                      <w:b/>
                      <w:bCs/>
                      <w:sz w:val="20"/>
                      <w:lang w:val="lt-LT"/>
                    </w:rPr>
                  </w:pPr>
                  <w:r>
                    <w:rPr>
                      <w:rFonts w:ascii="Courier New" w:hAnsi="Courier New" w:cs="Courier New"/>
                      <w:b/>
                      <w:bCs/>
                      <w:sz w:val="20"/>
                      <w:lang w:val="lt-LT"/>
                    </w:rPr>
                    <w:t>10</w:t>
                  </w:r>
                </w:p>
                <w:p w:rsidR="009319FB" w:rsidRDefault="009319FB" w:rsidP="005C606B">
                  <w:pPr>
                    <w:rPr>
                      <w:rFonts w:ascii="Courier New" w:hAnsi="Courier New" w:cs="Courier New"/>
                      <w:b/>
                      <w:bCs/>
                      <w:sz w:val="20"/>
                      <w:lang w:val="lt-LT"/>
                    </w:rPr>
                  </w:pPr>
                  <w:r>
                    <w:rPr>
                      <w:rFonts w:ascii="Courier New" w:hAnsi="Courier New" w:cs="Courier New"/>
                      <w:b/>
                      <w:bCs/>
                      <w:sz w:val="20"/>
                      <w:lang w:val="lt-LT"/>
                    </w:rPr>
                    <w:t>11</w:t>
                  </w:r>
                </w:p>
                <w:p w:rsidR="009319FB" w:rsidRDefault="009319FB" w:rsidP="005C606B">
                  <w:pPr>
                    <w:rPr>
                      <w:rFonts w:ascii="Courier New" w:hAnsi="Courier New" w:cs="Courier New"/>
                      <w:b/>
                      <w:bCs/>
                      <w:sz w:val="20"/>
                      <w:lang w:val="lt-LT"/>
                    </w:rPr>
                  </w:pPr>
                  <w:r>
                    <w:rPr>
                      <w:rFonts w:ascii="Courier New" w:hAnsi="Courier New" w:cs="Courier New"/>
                      <w:b/>
                      <w:bCs/>
                      <w:sz w:val="20"/>
                      <w:lang w:val="lt-LT"/>
                    </w:rPr>
                    <w:t>12</w:t>
                  </w:r>
                </w:p>
                <w:p w:rsidR="009319FB" w:rsidRDefault="009319FB" w:rsidP="005C606B">
                  <w:pPr>
                    <w:rPr>
                      <w:rFonts w:ascii="Courier New" w:hAnsi="Courier New" w:cs="Courier New"/>
                      <w:b/>
                      <w:bCs/>
                      <w:sz w:val="20"/>
                      <w:lang w:val="lt-LT"/>
                    </w:rPr>
                  </w:pPr>
                  <w:r>
                    <w:rPr>
                      <w:rFonts w:ascii="Courier New" w:hAnsi="Courier New" w:cs="Courier New"/>
                      <w:b/>
                      <w:bCs/>
                      <w:sz w:val="20"/>
                      <w:lang w:val="lt-LT"/>
                    </w:rPr>
                    <w:t>13</w:t>
                  </w:r>
                </w:p>
                <w:p w:rsidR="009319FB" w:rsidRDefault="009319FB" w:rsidP="005C606B">
                  <w:pPr>
                    <w:rPr>
                      <w:rFonts w:ascii="Courier New" w:hAnsi="Courier New" w:cs="Courier New"/>
                      <w:b/>
                      <w:bCs/>
                      <w:sz w:val="20"/>
                      <w:lang w:val="lt-LT"/>
                    </w:rPr>
                  </w:pPr>
                  <w:r>
                    <w:rPr>
                      <w:rFonts w:ascii="Courier New" w:hAnsi="Courier New" w:cs="Courier New"/>
                      <w:b/>
                      <w:bCs/>
                      <w:sz w:val="20"/>
                      <w:lang w:val="lt-LT"/>
                    </w:rPr>
                    <w:t>14</w:t>
                  </w:r>
                </w:p>
                <w:p w:rsidR="009319FB" w:rsidRDefault="009319FB" w:rsidP="005C606B">
                  <w:pPr>
                    <w:rPr>
                      <w:rFonts w:ascii="Courier New" w:hAnsi="Courier New" w:cs="Courier New"/>
                      <w:b/>
                      <w:bCs/>
                      <w:sz w:val="20"/>
                      <w:lang w:val="lt-LT"/>
                    </w:rPr>
                  </w:pPr>
                  <w:r>
                    <w:rPr>
                      <w:rFonts w:ascii="Courier New" w:hAnsi="Courier New" w:cs="Courier New"/>
                      <w:b/>
                      <w:bCs/>
                      <w:sz w:val="20"/>
                      <w:lang w:val="lt-LT"/>
                    </w:rPr>
                    <w:t>15</w:t>
                  </w:r>
                </w:p>
                <w:p w:rsidR="009319FB" w:rsidRDefault="009319FB" w:rsidP="005C606B">
                  <w:pPr>
                    <w:rPr>
                      <w:rFonts w:ascii="Courier New" w:hAnsi="Courier New" w:cs="Courier New"/>
                      <w:b/>
                      <w:bCs/>
                      <w:sz w:val="20"/>
                      <w:lang w:val="lt-LT"/>
                    </w:rPr>
                  </w:pPr>
                  <w:r>
                    <w:rPr>
                      <w:rFonts w:ascii="Courier New" w:hAnsi="Courier New" w:cs="Courier New"/>
                      <w:b/>
                      <w:bCs/>
                      <w:sz w:val="20"/>
                      <w:lang w:val="lt-LT"/>
                    </w:rPr>
                    <w:t>16</w:t>
                  </w:r>
                </w:p>
                <w:p w:rsidR="009319FB" w:rsidRDefault="009319FB" w:rsidP="005C606B">
                  <w:pPr>
                    <w:rPr>
                      <w:rFonts w:ascii="Courier New" w:hAnsi="Courier New" w:cs="Courier New"/>
                      <w:b/>
                      <w:bCs/>
                      <w:sz w:val="20"/>
                      <w:lang w:val="lt-LT"/>
                    </w:rPr>
                  </w:pPr>
                  <w:r>
                    <w:rPr>
                      <w:rFonts w:ascii="Courier New" w:hAnsi="Courier New" w:cs="Courier New"/>
                      <w:b/>
                      <w:bCs/>
                      <w:sz w:val="20"/>
                      <w:lang w:val="lt-LT"/>
                    </w:rPr>
                    <w:t>17</w:t>
                  </w:r>
                </w:p>
                <w:p w:rsidR="009319FB" w:rsidRDefault="009319FB" w:rsidP="005C606B">
                  <w:pPr>
                    <w:rPr>
                      <w:b/>
                      <w:bCs/>
                      <w:sz w:val="20"/>
                      <w:lang w:val="lt-LT"/>
                    </w:rPr>
                  </w:pPr>
                  <w:r>
                    <w:rPr>
                      <w:rFonts w:ascii="Courier New" w:hAnsi="Courier New" w:cs="Courier New"/>
                      <w:b/>
                      <w:bCs/>
                      <w:sz w:val="20"/>
                      <w:lang w:val="lt-LT"/>
                    </w:rPr>
                    <w:t>18</w:t>
                  </w:r>
                </w:p>
              </w:tc>
              <w:tc>
                <w:tcPr>
                  <w:tcW w:w="1901" w:type="dxa"/>
                </w:tcPr>
                <w:p w:rsidR="009319FB" w:rsidRDefault="009319FB" w:rsidP="005C606B">
                  <w:pPr>
                    <w:rPr>
                      <w:rFonts w:ascii="Courier New" w:hAnsi="Courier New" w:cs="Courier New"/>
                      <w:b/>
                      <w:bCs/>
                      <w:sz w:val="20"/>
                      <w:lang w:val="lt-LT"/>
                    </w:rPr>
                  </w:pPr>
                  <w:r>
                    <w:rPr>
                      <w:rFonts w:ascii="Courier New" w:hAnsi="Courier New" w:cs="Courier New"/>
                      <w:b/>
                      <w:bCs/>
                      <w:sz w:val="20"/>
                      <w:lang w:val="lt-LT"/>
                    </w:rPr>
                    <w:t xml:space="preserve">    8      3</w:t>
                  </w:r>
                </w:p>
                <w:p w:rsidR="009319FB" w:rsidRDefault="009319FB" w:rsidP="005C606B">
                  <w:pPr>
                    <w:rPr>
                      <w:rFonts w:ascii="Courier New" w:hAnsi="Courier New" w:cs="Courier New"/>
                      <w:b/>
                      <w:bCs/>
                      <w:sz w:val="20"/>
                      <w:lang w:val="lt-LT"/>
                    </w:rPr>
                  </w:pPr>
                  <w:r>
                    <w:rPr>
                      <w:rFonts w:ascii="Courier New" w:hAnsi="Courier New" w:cs="Courier New"/>
                      <w:b/>
                      <w:bCs/>
                      <w:sz w:val="20"/>
                      <w:lang w:val="lt-LT"/>
                    </w:rPr>
                    <w:t xml:space="preserve">    9      4</w:t>
                  </w:r>
                </w:p>
                <w:p w:rsidR="009319FB" w:rsidRDefault="009319FB" w:rsidP="005C606B">
                  <w:pPr>
                    <w:rPr>
                      <w:rFonts w:ascii="Courier New" w:hAnsi="Courier New" w:cs="Courier New"/>
                      <w:b/>
                      <w:bCs/>
                      <w:sz w:val="20"/>
                      <w:lang w:val="lt-LT"/>
                    </w:rPr>
                  </w:pPr>
                  <w:r>
                    <w:rPr>
                      <w:rFonts w:ascii="Courier New" w:hAnsi="Courier New" w:cs="Courier New"/>
                      <w:b/>
                      <w:bCs/>
                      <w:sz w:val="20"/>
                      <w:lang w:val="lt-LT"/>
                    </w:rPr>
                    <w:t xml:space="preserve">   10      4</w:t>
                  </w:r>
                </w:p>
                <w:p w:rsidR="009319FB" w:rsidRDefault="009319FB" w:rsidP="005C606B">
                  <w:pPr>
                    <w:rPr>
                      <w:rFonts w:ascii="Courier New" w:hAnsi="Courier New" w:cs="Courier New"/>
                      <w:b/>
                      <w:bCs/>
                      <w:sz w:val="20"/>
                      <w:lang w:val="lt-LT"/>
                    </w:rPr>
                  </w:pPr>
                  <w:r>
                    <w:rPr>
                      <w:rFonts w:ascii="Courier New" w:hAnsi="Courier New" w:cs="Courier New"/>
                      <w:b/>
                      <w:bCs/>
                      <w:sz w:val="20"/>
                      <w:lang w:val="lt-LT"/>
                    </w:rPr>
                    <w:t xml:space="preserve">   11      4</w:t>
                  </w:r>
                </w:p>
                <w:p w:rsidR="009319FB" w:rsidRDefault="009319FB" w:rsidP="005C606B">
                  <w:pPr>
                    <w:rPr>
                      <w:rFonts w:ascii="Courier New" w:hAnsi="Courier New" w:cs="Courier New"/>
                      <w:b/>
                      <w:bCs/>
                      <w:sz w:val="20"/>
                      <w:lang w:val="lt-LT"/>
                    </w:rPr>
                  </w:pPr>
                  <w:r>
                    <w:rPr>
                      <w:rFonts w:ascii="Courier New" w:hAnsi="Courier New" w:cs="Courier New"/>
                      <w:b/>
                      <w:bCs/>
                      <w:sz w:val="20"/>
                      <w:lang w:val="lt-LT"/>
                    </w:rPr>
                    <w:t xml:space="preserve">   12      4</w:t>
                  </w:r>
                </w:p>
                <w:p w:rsidR="009319FB" w:rsidRDefault="009319FB" w:rsidP="005C606B">
                  <w:pPr>
                    <w:rPr>
                      <w:rFonts w:ascii="Courier New" w:hAnsi="Courier New" w:cs="Courier New"/>
                      <w:b/>
                      <w:bCs/>
                      <w:sz w:val="20"/>
                      <w:lang w:val="lt-LT"/>
                    </w:rPr>
                  </w:pPr>
                  <w:r>
                    <w:rPr>
                      <w:rFonts w:ascii="Courier New" w:hAnsi="Courier New" w:cs="Courier New"/>
                      <w:b/>
                      <w:bCs/>
                      <w:sz w:val="20"/>
                      <w:lang w:val="lt-LT"/>
                    </w:rPr>
                    <w:t xml:space="preserve">   13      4</w:t>
                  </w:r>
                </w:p>
                <w:p w:rsidR="009319FB" w:rsidRDefault="009319FB" w:rsidP="005C606B">
                  <w:pPr>
                    <w:rPr>
                      <w:rFonts w:ascii="Courier New" w:hAnsi="Courier New" w:cs="Courier New"/>
                      <w:b/>
                      <w:bCs/>
                      <w:sz w:val="20"/>
                      <w:lang w:val="lt-LT"/>
                    </w:rPr>
                  </w:pPr>
                  <w:r>
                    <w:rPr>
                      <w:rFonts w:ascii="Courier New" w:hAnsi="Courier New" w:cs="Courier New"/>
                      <w:b/>
                      <w:bCs/>
                      <w:sz w:val="20"/>
                      <w:lang w:val="lt-LT"/>
                    </w:rPr>
                    <w:t xml:space="preserve">   14      4</w:t>
                  </w:r>
                </w:p>
                <w:p w:rsidR="009319FB" w:rsidRDefault="009319FB" w:rsidP="005C606B">
                  <w:pPr>
                    <w:rPr>
                      <w:rFonts w:ascii="Courier New" w:hAnsi="Courier New" w:cs="Courier New"/>
                      <w:b/>
                      <w:bCs/>
                      <w:sz w:val="20"/>
                      <w:lang w:val="lt-LT"/>
                    </w:rPr>
                  </w:pPr>
                  <w:r>
                    <w:rPr>
                      <w:rFonts w:ascii="Courier New" w:hAnsi="Courier New" w:cs="Courier New"/>
                      <w:b/>
                      <w:bCs/>
                      <w:sz w:val="20"/>
                      <w:lang w:val="lt-LT"/>
                    </w:rPr>
                    <w:t xml:space="preserve">   15      4</w:t>
                  </w:r>
                </w:p>
                <w:p w:rsidR="009319FB" w:rsidRDefault="009319FB" w:rsidP="005C606B">
                  <w:pPr>
                    <w:rPr>
                      <w:rFonts w:ascii="Courier New" w:hAnsi="Courier New" w:cs="Courier New"/>
                      <w:b/>
                      <w:bCs/>
                      <w:sz w:val="20"/>
                      <w:lang w:val="lt-LT"/>
                    </w:rPr>
                  </w:pPr>
                  <w:r>
                    <w:rPr>
                      <w:rFonts w:ascii="Courier New" w:hAnsi="Courier New" w:cs="Courier New"/>
                      <w:b/>
                      <w:bCs/>
                      <w:sz w:val="20"/>
                      <w:lang w:val="lt-LT"/>
                    </w:rPr>
                    <w:t xml:space="preserve">   16      4</w:t>
                  </w:r>
                </w:p>
                <w:p w:rsidR="009319FB" w:rsidRDefault="009319FB" w:rsidP="005C606B">
                  <w:pPr>
                    <w:rPr>
                      <w:rFonts w:ascii="Courier New" w:hAnsi="Courier New" w:cs="Courier New"/>
                      <w:b/>
                      <w:bCs/>
                      <w:sz w:val="20"/>
                      <w:lang w:val="lt-LT"/>
                    </w:rPr>
                  </w:pPr>
                  <w:r>
                    <w:rPr>
                      <w:rFonts w:ascii="Courier New" w:hAnsi="Courier New" w:cs="Courier New"/>
                      <w:b/>
                      <w:bCs/>
                      <w:sz w:val="20"/>
                      <w:lang w:val="lt-LT"/>
                    </w:rPr>
                    <w:t xml:space="preserve">   17      5</w:t>
                  </w:r>
                </w:p>
                <w:p w:rsidR="009319FB" w:rsidRDefault="009319FB" w:rsidP="005C606B">
                  <w:pPr>
                    <w:rPr>
                      <w:b/>
                      <w:bCs/>
                      <w:sz w:val="20"/>
                      <w:lang w:val="lt-LT"/>
                    </w:rPr>
                  </w:pPr>
                  <w:r>
                    <w:rPr>
                      <w:rFonts w:ascii="Courier New" w:hAnsi="Courier New" w:cs="Courier New"/>
                      <w:b/>
                      <w:bCs/>
                      <w:sz w:val="20"/>
                      <w:lang w:val="lt-LT"/>
                    </w:rPr>
                    <w:t xml:space="preserve">   18      5</w:t>
                  </w:r>
                </w:p>
              </w:tc>
            </w:tr>
          </w:tbl>
          <w:p w:rsidR="009319FB" w:rsidRDefault="009319FB" w:rsidP="005C606B">
            <w:pPr>
              <w:jc w:val="both"/>
              <w:rPr>
                <w:sz w:val="22"/>
                <w:lang w:val="lt-LT"/>
              </w:rPr>
            </w:pPr>
          </w:p>
        </w:tc>
      </w:tr>
      <w:tr w:rsidR="009319FB" w:rsidRPr="00C96C11" w:rsidTr="009319FB">
        <w:trPr>
          <w:cantSplit/>
          <w:trHeight w:val="1179"/>
        </w:trPr>
        <w:tc>
          <w:tcPr>
            <w:tcW w:w="15759" w:type="dxa"/>
            <w:tcMar>
              <w:left w:w="57" w:type="dxa"/>
              <w:right w:w="57" w:type="dxa"/>
            </w:tcMar>
            <w:vAlign w:val="center"/>
          </w:tcPr>
          <w:p w:rsidR="009319FB" w:rsidRPr="009319FB" w:rsidRDefault="009319FB" w:rsidP="005C606B">
            <w:pPr>
              <w:jc w:val="both"/>
              <w:rPr>
                <w:rFonts w:ascii="Tahoma" w:hAnsi="Tahoma" w:cs="Tahoma"/>
                <w:b/>
                <w:bCs/>
                <w:caps/>
                <w:sz w:val="22"/>
                <w:szCs w:val="22"/>
                <w:lang w:val="lt-LT"/>
              </w:rPr>
            </w:pPr>
            <w:r w:rsidRPr="009319FB">
              <w:rPr>
                <w:rFonts w:ascii="Arial" w:hAnsi="Arial" w:cs="Arial"/>
                <w:b/>
                <w:bCs/>
                <w:caps/>
                <w:sz w:val="20"/>
                <w:szCs w:val="20"/>
                <w:lang w:val="lt-LT"/>
              </w:rPr>
              <w:lastRenderedPageBreak/>
              <w:t>2. Fizikos laboratorinių darbų duomenų apdorojimui skirtos programos</w:t>
            </w:r>
            <w:r w:rsidRPr="009319FB">
              <w:rPr>
                <w:rFonts w:ascii="Arial" w:hAnsi="Arial" w:cs="Arial"/>
                <w:b/>
                <w:bCs/>
                <w:sz w:val="20"/>
                <w:szCs w:val="20"/>
                <w:lang w:val="lt-LT"/>
              </w:rPr>
              <w:t>.</w:t>
            </w:r>
            <w:r w:rsidRPr="009319FB">
              <w:rPr>
                <w:b/>
                <w:bCs/>
                <w:sz w:val="22"/>
                <w:szCs w:val="22"/>
                <w:lang w:val="lt-LT"/>
              </w:rPr>
              <w:t xml:space="preserve"> </w:t>
            </w:r>
            <w:r w:rsidRPr="009319FB">
              <w:rPr>
                <w:sz w:val="22"/>
                <w:szCs w:val="22"/>
                <w:lang w:val="lt-LT"/>
              </w:rPr>
              <w:t>Atliekant eksperimentą matavimų duomenys išsaugoti tekstiniame faile. Sukurti programą, kuri iš tekstinio failo perskaitytų pradinius duomenis, atliktų skaičiavimus pagal formules, rezultatus įrašytų į tekstinį failą, spausdintų ekrane, duomenų tarpusavio priklausomybes atvaizduotų grafiškai. Gabūs mokiniai skatinami apskaičiuoti ir įvertinti matavimų paklaidas.</w:t>
            </w:r>
          </w:p>
          <w:p w:rsidR="009319FB" w:rsidRPr="009319FB" w:rsidRDefault="009319FB" w:rsidP="005C606B">
            <w:pPr>
              <w:jc w:val="both"/>
              <w:rPr>
                <w:bCs/>
                <w:i/>
                <w:iCs/>
                <w:sz w:val="22"/>
                <w:szCs w:val="22"/>
                <w:lang w:val="lt-LT"/>
              </w:rPr>
            </w:pPr>
            <w:r w:rsidRPr="009319FB">
              <w:rPr>
                <w:rFonts w:ascii="Arial" w:hAnsi="Arial" w:cs="Arial"/>
                <w:b/>
                <w:bCs/>
                <w:caps/>
                <w:sz w:val="20"/>
                <w:szCs w:val="20"/>
                <w:lang w:val="lt-LT"/>
              </w:rPr>
              <w:t>3. Finansų matematikos uždaviniai</w:t>
            </w:r>
            <w:r w:rsidRPr="009319FB">
              <w:rPr>
                <w:rFonts w:ascii="Arial" w:hAnsi="Arial" w:cs="Arial"/>
                <w:b/>
                <w:bCs/>
                <w:sz w:val="20"/>
                <w:szCs w:val="20"/>
                <w:lang w:val="lt-LT"/>
              </w:rPr>
              <w:t>.</w:t>
            </w:r>
            <w:r w:rsidRPr="009319FB">
              <w:rPr>
                <w:b/>
                <w:bCs/>
                <w:sz w:val="22"/>
                <w:szCs w:val="22"/>
                <w:lang w:val="lt-LT"/>
              </w:rPr>
              <w:t xml:space="preserve"> </w:t>
            </w:r>
            <w:r w:rsidRPr="009319FB">
              <w:rPr>
                <w:sz w:val="22"/>
                <w:szCs w:val="22"/>
                <w:lang w:val="lt-LT"/>
              </w:rPr>
              <w:t>Paprastųjų ir sudėtinių palūkanų skaičiavimas, pastoviųjų ir mažėjančiųjų palūkanų paskolų skaičiavimas, kredito grąžinimo uždaviniai ir pan.</w:t>
            </w:r>
          </w:p>
        </w:tc>
      </w:tr>
    </w:tbl>
    <w:p w:rsidR="005F728C" w:rsidRPr="00481762" w:rsidRDefault="005F728C" w:rsidP="005F728C">
      <w:pPr>
        <w:rPr>
          <w:lang w:val="lt-LT"/>
        </w:rPr>
      </w:pPr>
    </w:p>
    <w:tbl>
      <w:tblPr>
        <w:tblW w:w="1574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40"/>
        <w:gridCol w:w="14307"/>
      </w:tblGrid>
      <w:tr w:rsidR="005F728C" w:rsidTr="00C96C11">
        <w:trPr>
          <w:cantSplit/>
        </w:trPr>
        <w:tc>
          <w:tcPr>
            <w:tcW w:w="15747" w:type="dxa"/>
            <w:gridSpan w:val="2"/>
            <w:shd w:val="clear" w:color="auto" w:fill="D9E2F3" w:themeFill="accent5" w:themeFillTint="33"/>
            <w:tcMar>
              <w:left w:w="57" w:type="dxa"/>
              <w:right w:w="57" w:type="dxa"/>
            </w:tcMar>
            <w:vAlign w:val="center"/>
          </w:tcPr>
          <w:p w:rsidR="005F728C" w:rsidRDefault="005F728C" w:rsidP="005C606B">
            <w:pPr>
              <w:jc w:val="center"/>
              <w:rPr>
                <w:b/>
                <w:bCs/>
                <w:sz w:val="22"/>
                <w:lang w:val="lt-LT"/>
              </w:rPr>
            </w:pPr>
            <w:r>
              <w:rPr>
                <w:b/>
                <w:bCs/>
                <w:sz w:val="22"/>
                <w:lang w:val="lt-LT"/>
              </w:rPr>
              <w:t>Modulio turinio papildymas (gabiems mokiniams)</w:t>
            </w:r>
          </w:p>
        </w:tc>
      </w:tr>
      <w:tr w:rsidR="005F728C" w:rsidTr="00B15E4E">
        <w:trPr>
          <w:cantSplit/>
        </w:trPr>
        <w:tc>
          <w:tcPr>
            <w:tcW w:w="1440" w:type="dxa"/>
            <w:tcMar>
              <w:left w:w="57" w:type="dxa"/>
              <w:right w:w="57" w:type="dxa"/>
            </w:tcMar>
            <w:vAlign w:val="center"/>
          </w:tcPr>
          <w:p w:rsidR="005F728C" w:rsidRDefault="005F728C" w:rsidP="005C606B">
            <w:pPr>
              <w:jc w:val="both"/>
              <w:rPr>
                <w:sz w:val="22"/>
                <w:lang w:val="lt-LT"/>
              </w:rPr>
            </w:pPr>
            <w:r>
              <w:rPr>
                <w:sz w:val="22"/>
                <w:lang w:val="lt-LT"/>
              </w:rPr>
              <w:t>Tema 7*</w:t>
            </w:r>
          </w:p>
          <w:p w:rsidR="005F728C" w:rsidRDefault="005F728C" w:rsidP="005C606B">
            <w:pPr>
              <w:jc w:val="both"/>
              <w:rPr>
                <w:sz w:val="22"/>
                <w:lang w:val="lt-LT"/>
              </w:rPr>
            </w:pPr>
            <w:r>
              <w:rPr>
                <w:sz w:val="22"/>
                <w:lang w:val="lt-LT"/>
              </w:rPr>
              <w:t>Simboliai</w:t>
            </w:r>
          </w:p>
        </w:tc>
        <w:tc>
          <w:tcPr>
            <w:tcW w:w="14307" w:type="dxa"/>
            <w:tcMar>
              <w:left w:w="57" w:type="dxa"/>
              <w:right w:w="57" w:type="dxa"/>
            </w:tcMar>
          </w:tcPr>
          <w:p w:rsidR="005F728C" w:rsidRDefault="005F728C" w:rsidP="005C606B">
            <w:pPr>
              <w:jc w:val="both"/>
              <w:rPr>
                <w:sz w:val="22"/>
                <w:lang w:val="lt-LT"/>
              </w:rPr>
            </w:pPr>
            <w:r>
              <w:rPr>
                <w:sz w:val="22"/>
                <w:lang w:val="lt-LT"/>
              </w:rPr>
              <w:t>Simbolių eilutės.</w:t>
            </w:r>
          </w:p>
        </w:tc>
      </w:tr>
      <w:tr w:rsidR="005F728C" w:rsidRPr="00C96C11" w:rsidTr="00B15E4E">
        <w:trPr>
          <w:cantSplit/>
        </w:trPr>
        <w:tc>
          <w:tcPr>
            <w:tcW w:w="1440" w:type="dxa"/>
            <w:tcMar>
              <w:left w:w="57" w:type="dxa"/>
              <w:right w:w="57" w:type="dxa"/>
            </w:tcMar>
            <w:vAlign w:val="center"/>
          </w:tcPr>
          <w:p w:rsidR="005F728C" w:rsidRDefault="005F728C" w:rsidP="005C606B">
            <w:pPr>
              <w:jc w:val="both"/>
              <w:rPr>
                <w:sz w:val="22"/>
                <w:lang w:val="lt-LT"/>
              </w:rPr>
            </w:pPr>
            <w:r>
              <w:rPr>
                <w:sz w:val="22"/>
                <w:lang w:val="lt-LT"/>
              </w:rPr>
              <w:t>Tema 8*</w:t>
            </w:r>
          </w:p>
          <w:p w:rsidR="005F728C" w:rsidRDefault="005F728C" w:rsidP="005C606B">
            <w:pPr>
              <w:jc w:val="both"/>
              <w:rPr>
                <w:sz w:val="22"/>
                <w:lang w:val="lt-LT"/>
              </w:rPr>
            </w:pPr>
            <w:r>
              <w:rPr>
                <w:sz w:val="22"/>
                <w:lang w:val="lt-LT"/>
              </w:rPr>
              <w:t>Masyvas</w:t>
            </w:r>
          </w:p>
        </w:tc>
        <w:tc>
          <w:tcPr>
            <w:tcW w:w="14307" w:type="dxa"/>
            <w:tcMar>
              <w:left w:w="57" w:type="dxa"/>
              <w:right w:w="57" w:type="dxa"/>
            </w:tcMar>
          </w:tcPr>
          <w:p w:rsidR="005F728C" w:rsidRDefault="005F728C" w:rsidP="005C606B">
            <w:pPr>
              <w:jc w:val="both"/>
              <w:rPr>
                <w:sz w:val="22"/>
                <w:lang w:val="lt-LT"/>
              </w:rPr>
            </w:pPr>
            <w:r>
              <w:rPr>
                <w:sz w:val="22"/>
                <w:lang w:val="lt-LT"/>
              </w:rPr>
              <w:t>Masyvo formavimas, didžiausios (mažiausios) reikšmių paieška, rikiavimas, veiksmai su masyve esančiomis reikšmėmis.</w:t>
            </w:r>
          </w:p>
        </w:tc>
      </w:tr>
    </w:tbl>
    <w:p w:rsidR="00D12832" w:rsidRDefault="00D12832" w:rsidP="005F728C">
      <w:pPr>
        <w:pStyle w:val="Antrat2"/>
      </w:pPr>
    </w:p>
    <w:p w:rsidR="00D12832" w:rsidRDefault="00D12832" w:rsidP="00D12832">
      <w:pPr>
        <w:rPr>
          <w:lang w:val="lt-LT"/>
        </w:rPr>
        <w:sectPr w:rsidR="00D12832" w:rsidSect="004C016A">
          <w:type w:val="continuous"/>
          <w:pgSz w:w="16838" w:h="11906" w:orient="landscape" w:code="9"/>
          <w:pgMar w:top="1418" w:right="567" w:bottom="567" w:left="567" w:header="709" w:footer="709" w:gutter="0"/>
          <w:cols w:space="851"/>
          <w:docGrid w:linePitch="360"/>
        </w:sectPr>
      </w:pPr>
    </w:p>
    <w:p w:rsidR="00D12832" w:rsidRDefault="00D12832" w:rsidP="00B22ACE">
      <w:pPr>
        <w:pStyle w:val="Antrat2"/>
        <w:shd w:val="clear" w:color="auto" w:fill="CC99FF"/>
        <w:spacing w:after="100" w:afterAutospacing="1"/>
      </w:pPr>
      <w:r>
        <w:lastRenderedPageBreak/>
        <w:t>Metodiniai patarimai</w:t>
      </w:r>
    </w:p>
    <w:p w:rsidR="005F728C" w:rsidRDefault="00D12832" w:rsidP="005F728C">
      <w:pPr>
        <w:pStyle w:val="Antrat2"/>
      </w:pPr>
      <w:r>
        <w:t>Mokymo metodai</w:t>
      </w:r>
    </w:p>
    <w:p w:rsidR="005F728C" w:rsidRPr="00D12832" w:rsidRDefault="005F728C" w:rsidP="00D12832">
      <w:pPr>
        <w:pStyle w:val="Pagrindinistekstas"/>
        <w:ind w:firstLine="720"/>
      </w:pPr>
      <w:r w:rsidRPr="00D12832">
        <w:t>Programavimas lengviau suprantamas ir mokiniai šiuo dalyku susidomi rašydami programas. Todėl visos pamokos turi vykti kompiuterių klasėje, kur kiekvienas mokinys turi galimybę kompiuteriu dirbti individualiai. Klasėje mokiniai nagrinėja programų pa</w:t>
      </w:r>
      <w:bookmarkStart w:id="1" w:name="_GoBack"/>
      <w:bookmarkEnd w:id="1"/>
      <w:r w:rsidRPr="00D12832">
        <w:t>vyzdžius, praktines užduotis. Kadangi mokinių pasirengimo lygis, motyvacija, darbo tempas yra skirtingi, todėl mokytojas individualiai konsultuoja mokinius, padeda pasinaudoti vadovėliais, elektroniniais informacijos šaltiniais. Teorinė dalis gali būti pateikiama glaustai pamokos pradžioje pristatant užduotį, tam skiriant ne daugiau, kaip 5-10 min. Mokinio veikla kaip galima daugiau individualizuojama (to galima siekti pateikiant skirtingus užduočių variantus). Mokiniai skatinami dirbti savarankiškai, atsakingai ir kūrybiškai.</w:t>
      </w:r>
    </w:p>
    <w:p w:rsidR="005F728C" w:rsidRDefault="005F728C" w:rsidP="00384C0A">
      <w:pPr>
        <w:pStyle w:val="Antrat2"/>
        <w:spacing w:before="100" w:beforeAutospacing="1"/>
      </w:pPr>
      <w:r>
        <w:t>Mokinių žinių, supratimo ir gebėjimų lygiai.</w:t>
      </w:r>
    </w:p>
    <w:p w:rsidR="005F728C" w:rsidRPr="00D12832" w:rsidRDefault="005F728C" w:rsidP="005F728C">
      <w:pPr>
        <w:pStyle w:val="Pagrindinistekstas"/>
        <w:numPr>
          <w:ilvl w:val="0"/>
          <w:numId w:val="1"/>
        </w:numPr>
      </w:pPr>
      <w:r w:rsidRPr="00D12832">
        <w:rPr>
          <w:i/>
          <w:iCs/>
        </w:rPr>
        <w:t>Patenkinamas</w:t>
      </w:r>
      <w:r w:rsidRPr="00D12832">
        <w:t>. Tai minimalių žinių siekiantys mokiniai. Jiems užduotys turi būti pateikiamos pažintiniu lygmeniu. Tai darbas pagal mokytojo pateikiamus scenarijus, kuriuose pakankamai detaliai nurodyti nuosekliai atliekami veiksmai. Mokinys juos atkartodamas gauna realiai veikiančią programą, suvokia jos dedamąsias dalis, supranta atskirų programos sakinių paskirtį, geba paruošti pradinius duomenis ir įvykdęs programą suprasti, ar gauti rezultatai tinkami, teisingi.</w:t>
      </w:r>
    </w:p>
    <w:p w:rsidR="005F728C" w:rsidRPr="00D12832" w:rsidRDefault="005F728C" w:rsidP="005F728C">
      <w:pPr>
        <w:pStyle w:val="Pagrindinistekstas"/>
        <w:numPr>
          <w:ilvl w:val="0"/>
          <w:numId w:val="1"/>
        </w:numPr>
      </w:pPr>
      <w:r w:rsidRPr="00D12832">
        <w:rPr>
          <w:i/>
          <w:iCs/>
        </w:rPr>
        <w:t>Pagrindinis</w:t>
      </w:r>
      <w:r w:rsidRPr="00D12832">
        <w:t xml:space="preserve">. Tai vidutinių gabumų mokiniai. Jiems pateikiami veiksmų scenarijai palaipsniui tampa mažiau detalizuoti, gali būti teikiamos individualios užduotys, kurios nedaug skiriasi nuo tipinių, siūloma programas papildyti naujais veiksmais, padidinant praktinio taikymo galimybes. </w:t>
      </w:r>
    </w:p>
    <w:p w:rsidR="005F728C" w:rsidRPr="00D12832" w:rsidRDefault="005F728C" w:rsidP="005F728C">
      <w:pPr>
        <w:pStyle w:val="Pagrindinistekstas"/>
        <w:numPr>
          <w:ilvl w:val="0"/>
          <w:numId w:val="1"/>
        </w:numPr>
        <w:rPr>
          <w:strike/>
        </w:rPr>
      </w:pPr>
      <w:r w:rsidRPr="00D12832">
        <w:rPr>
          <w:i/>
          <w:iCs/>
        </w:rPr>
        <w:t>Aukštesnysis</w:t>
      </w:r>
      <w:r w:rsidRPr="00D12832">
        <w:t xml:space="preserve">. Tai mokiniai, kurie jau bandė programuoti savarankiškai, JKM, olimpiadose, kursuose. Jiems įdomu. Užduočių, kurios mokiniams pateikiamos, sudėtingumas priklauso nuo jų pasirengimo lygio. Todėl modulio pagrindinė medžiaga jiems gali būti pateikta arba pakartojama per trumpesnį laiką. Mokiniams skiriamos individualios papildomų temų užduotys, jie skatinami spręsti programavimo konkursų ir olimpiadų </w:t>
      </w:r>
      <w:r w:rsidRPr="00D12832">
        <w:t>uždavinius. Gali būti siūlomos tiriamojo arba</w:t>
      </w:r>
      <w:r w:rsidRPr="00D12832">
        <w:rPr>
          <w:color w:val="339966"/>
        </w:rPr>
        <w:t xml:space="preserve"> </w:t>
      </w:r>
      <w:r w:rsidRPr="00D12832">
        <w:t>taikomojo pobūdžio</w:t>
      </w:r>
      <w:r w:rsidRPr="00D12832">
        <w:rPr>
          <w:color w:val="339966"/>
        </w:rPr>
        <w:t xml:space="preserve"> </w:t>
      </w:r>
      <w:r w:rsidRPr="00D12832">
        <w:t>projektinės užduotys, kurioms atlikti sudaromos 2-3 mokinių grupelės.</w:t>
      </w:r>
    </w:p>
    <w:p w:rsidR="005F728C" w:rsidRDefault="005F728C" w:rsidP="00D12832">
      <w:pPr>
        <w:pStyle w:val="Antrat2"/>
        <w:spacing w:before="100" w:beforeAutospacing="1" w:after="120"/>
      </w:pPr>
      <w:r>
        <w:t>Žinių, supratimo ir gebėjimų vertinimas.</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54"/>
        <w:gridCol w:w="498"/>
        <w:gridCol w:w="6456"/>
      </w:tblGrid>
      <w:tr w:rsidR="005F728C" w:rsidRPr="00B22ACE" w:rsidTr="00B22ACE">
        <w:trPr>
          <w:cantSplit/>
          <w:trHeight w:val="715"/>
        </w:trPr>
        <w:tc>
          <w:tcPr>
            <w:tcW w:w="344" w:type="dxa"/>
            <w:tcBorders>
              <w:top w:val="single" w:sz="4" w:space="0" w:color="auto"/>
              <w:left w:val="single" w:sz="4" w:space="0" w:color="auto"/>
              <w:bottom w:val="single" w:sz="4" w:space="0" w:color="auto"/>
              <w:right w:val="single" w:sz="4" w:space="0" w:color="auto"/>
            </w:tcBorders>
            <w:tcMar>
              <w:left w:w="57" w:type="dxa"/>
              <w:right w:w="57" w:type="dxa"/>
            </w:tcMar>
          </w:tcPr>
          <w:p w:rsidR="005F728C" w:rsidRPr="00B22ACE" w:rsidRDefault="005F728C" w:rsidP="005C606B">
            <w:pPr>
              <w:pStyle w:val="Pagrindinistekstas"/>
              <w:rPr>
                <w:b/>
              </w:rPr>
            </w:pPr>
            <w:r w:rsidRPr="00B22ACE">
              <w:rPr>
                <w:b/>
              </w:rPr>
              <w:t>4</w:t>
            </w:r>
          </w:p>
        </w:tc>
        <w:tc>
          <w:tcPr>
            <w:tcW w:w="496" w:type="dxa"/>
            <w:vMerge w:val="restart"/>
            <w:tcBorders>
              <w:top w:val="single" w:sz="4" w:space="0" w:color="auto"/>
              <w:left w:val="single" w:sz="4" w:space="0" w:color="auto"/>
              <w:bottom w:val="single" w:sz="4" w:space="0" w:color="auto"/>
              <w:right w:val="single" w:sz="4" w:space="0" w:color="auto"/>
            </w:tcBorders>
            <w:shd w:val="clear" w:color="auto" w:fill="CC99FF"/>
            <w:textDirection w:val="btLr"/>
            <w:vAlign w:val="center"/>
          </w:tcPr>
          <w:p w:rsidR="005F728C" w:rsidRPr="00B22ACE" w:rsidRDefault="005F728C" w:rsidP="005C606B">
            <w:pPr>
              <w:pStyle w:val="Pagrindinistekstas"/>
              <w:ind w:left="113" w:right="113"/>
              <w:jc w:val="center"/>
            </w:pPr>
            <w:r w:rsidRPr="00B22ACE">
              <w:rPr>
                <w:i/>
                <w:iCs/>
              </w:rPr>
              <w:t>Patenkinamas</w:t>
            </w:r>
          </w:p>
        </w:tc>
        <w:tc>
          <w:tcPr>
            <w:tcW w:w="6643" w:type="dxa"/>
            <w:tcBorders>
              <w:left w:val="single" w:sz="4" w:space="0" w:color="auto"/>
            </w:tcBorders>
          </w:tcPr>
          <w:p w:rsidR="005F728C" w:rsidRPr="00B22ACE" w:rsidRDefault="005F728C" w:rsidP="005C606B">
            <w:pPr>
              <w:pStyle w:val="Pagrindinistekstas"/>
            </w:pPr>
            <w:r w:rsidRPr="00B22ACE">
              <w:t xml:space="preserve">Padedant mokytojui pagal pateiktą scenarijų atlieka užduotis. Sunkiai suvokia, kas yra pradiniai duomenys ir kaip jie turi būti paruošiami, kad programa juos galėtų apdoroti. Nesugeba atpažinti, ar gauti skaičiavimų rezultatai teisingi duotiems pradiniams duomenis. </w:t>
            </w:r>
          </w:p>
        </w:tc>
      </w:tr>
      <w:tr w:rsidR="005F728C" w:rsidRPr="00C96C11" w:rsidTr="00B22ACE">
        <w:trPr>
          <w:cantSplit/>
          <w:trHeight w:val="804"/>
        </w:trPr>
        <w:tc>
          <w:tcPr>
            <w:tcW w:w="344" w:type="dxa"/>
            <w:tcBorders>
              <w:top w:val="single" w:sz="4" w:space="0" w:color="auto"/>
              <w:right w:val="single" w:sz="4" w:space="0" w:color="auto"/>
            </w:tcBorders>
            <w:tcMar>
              <w:left w:w="57" w:type="dxa"/>
              <w:right w:w="57" w:type="dxa"/>
            </w:tcMar>
          </w:tcPr>
          <w:p w:rsidR="005F728C" w:rsidRPr="00B22ACE" w:rsidRDefault="005F728C" w:rsidP="005C606B">
            <w:pPr>
              <w:pStyle w:val="Pagrindinistekstas"/>
              <w:rPr>
                <w:b/>
              </w:rPr>
            </w:pPr>
            <w:r w:rsidRPr="00B22ACE">
              <w:rPr>
                <w:b/>
              </w:rPr>
              <w:t>5</w:t>
            </w:r>
          </w:p>
        </w:tc>
        <w:tc>
          <w:tcPr>
            <w:tcW w:w="496" w:type="dxa"/>
            <w:vMerge/>
            <w:tcBorders>
              <w:left w:val="single" w:sz="4" w:space="0" w:color="auto"/>
              <w:bottom w:val="single" w:sz="4" w:space="0" w:color="auto"/>
              <w:right w:val="single" w:sz="4" w:space="0" w:color="auto"/>
            </w:tcBorders>
            <w:shd w:val="clear" w:color="auto" w:fill="CC99FF"/>
            <w:vAlign w:val="center"/>
          </w:tcPr>
          <w:p w:rsidR="005F728C" w:rsidRPr="00B22ACE" w:rsidRDefault="005F728C" w:rsidP="005C606B">
            <w:pPr>
              <w:pStyle w:val="Pagrindinistekstas"/>
            </w:pPr>
          </w:p>
        </w:tc>
        <w:tc>
          <w:tcPr>
            <w:tcW w:w="6643" w:type="dxa"/>
            <w:tcBorders>
              <w:left w:val="single" w:sz="4" w:space="0" w:color="auto"/>
            </w:tcBorders>
          </w:tcPr>
          <w:p w:rsidR="005F728C" w:rsidRPr="00B22ACE" w:rsidRDefault="005F728C" w:rsidP="005C606B">
            <w:pPr>
              <w:pStyle w:val="Pagrindinistekstas"/>
            </w:pPr>
            <w:r w:rsidRPr="00B22ACE">
              <w:t>Padedant mokytojui pagal pateiktą scenarijų atlieka užduotis. Suvokia, kas yra pradiniai duomenys ir kaip jie turi būti paruošiami, kad programa juos galėtų apdoroti. Sugeba atpažinti, ar gauti skaičiavimų rezultatai teisingi duotiems pradiniams duomenis, tačiau be mokytojo pagalbos negali programos pataisyti ir papildyti.</w:t>
            </w:r>
          </w:p>
        </w:tc>
      </w:tr>
      <w:tr w:rsidR="005F728C" w:rsidRPr="00C96C11" w:rsidTr="00B22ACE">
        <w:trPr>
          <w:cantSplit/>
        </w:trPr>
        <w:tc>
          <w:tcPr>
            <w:tcW w:w="344" w:type="dxa"/>
            <w:tcMar>
              <w:left w:w="57" w:type="dxa"/>
              <w:right w:w="57" w:type="dxa"/>
            </w:tcMar>
          </w:tcPr>
          <w:p w:rsidR="005F728C" w:rsidRPr="00B22ACE" w:rsidRDefault="005F728C" w:rsidP="005C606B">
            <w:pPr>
              <w:pStyle w:val="Pagrindinistekstas"/>
              <w:rPr>
                <w:b/>
              </w:rPr>
            </w:pPr>
            <w:r w:rsidRPr="00B22ACE">
              <w:rPr>
                <w:b/>
              </w:rPr>
              <w:t>6</w:t>
            </w:r>
          </w:p>
        </w:tc>
        <w:tc>
          <w:tcPr>
            <w:tcW w:w="496" w:type="dxa"/>
            <w:vMerge w:val="restart"/>
            <w:tcBorders>
              <w:top w:val="single" w:sz="4" w:space="0" w:color="auto"/>
            </w:tcBorders>
            <w:shd w:val="clear" w:color="auto" w:fill="CC99FF"/>
            <w:textDirection w:val="btLr"/>
            <w:vAlign w:val="center"/>
          </w:tcPr>
          <w:p w:rsidR="005F728C" w:rsidRPr="00B22ACE" w:rsidRDefault="005F728C" w:rsidP="005C606B">
            <w:pPr>
              <w:pStyle w:val="Pagrindinistekstas"/>
              <w:ind w:left="113" w:right="113"/>
              <w:jc w:val="center"/>
            </w:pPr>
            <w:r w:rsidRPr="00B22ACE">
              <w:rPr>
                <w:i/>
                <w:iCs/>
              </w:rPr>
              <w:t>Pagrindinis</w:t>
            </w:r>
          </w:p>
        </w:tc>
        <w:tc>
          <w:tcPr>
            <w:tcW w:w="6643" w:type="dxa"/>
          </w:tcPr>
          <w:p w:rsidR="005F728C" w:rsidRPr="00B22ACE" w:rsidRDefault="005F728C" w:rsidP="005C606B">
            <w:pPr>
              <w:pStyle w:val="Pagrindinistekstas"/>
            </w:pPr>
            <w:r w:rsidRPr="00B22ACE">
              <w:t>Su nedidele mokytojo pagalba pagal pateiktą scenarijų atlieka užduotis. Suvokia, kas yra pradiniai duomenys ir kaip jie turi būti paruošiami, kad programa juos galėtų apdoroti. Sugeba atpažinti, ar gauti skaičiavimų rezultatai teisingi duotiems pradiniams duomenis. Suranda nesudėtingas klaidas programoje, jeigu rezultatai neteisingi, tačiau nesugeba pataisyti programos. Nesugeba programos savarankiškai papildyti, modifikuoti. Geba savarankiškai parinkti testus programai, norėdami įsitikinti, ar programa su skirtingais pradinių duomenų rinkiniais pateikia teisingus rezultatus.</w:t>
            </w:r>
          </w:p>
        </w:tc>
      </w:tr>
      <w:tr w:rsidR="005F728C" w:rsidRPr="00B22ACE" w:rsidTr="00B22ACE">
        <w:trPr>
          <w:cantSplit/>
        </w:trPr>
        <w:tc>
          <w:tcPr>
            <w:tcW w:w="344" w:type="dxa"/>
            <w:tcMar>
              <w:left w:w="57" w:type="dxa"/>
              <w:right w:w="57" w:type="dxa"/>
            </w:tcMar>
          </w:tcPr>
          <w:p w:rsidR="005F728C" w:rsidRPr="00B22ACE" w:rsidRDefault="005F728C" w:rsidP="005C606B">
            <w:pPr>
              <w:pStyle w:val="Pagrindinistekstas"/>
              <w:rPr>
                <w:b/>
              </w:rPr>
            </w:pPr>
            <w:r w:rsidRPr="00B22ACE">
              <w:rPr>
                <w:b/>
              </w:rPr>
              <w:t>7</w:t>
            </w:r>
          </w:p>
        </w:tc>
        <w:tc>
          <w:tcPr>
            <w:tcW w:w="496" w:type="dxa"/>
            <w:vMerge/>
            <w:shd w:val="clear" w:color="auto" w:fill="CC99FF"/>
            <w:textDirection w:val="btLr"/>
            <w:vAlign w:val="center"/>
          </w:tcPr>
          <w:p w:rsidR="005F728C" w:rsidRPr="00B22ACE" w:rsidRDefault="005F728C" w:rsidP="005C606B">
            <w:pPr>
              <w:pStyle w:val="Pagrindinistekstas"/>
              <w:ind w:left="113" w:right="113"/>
              <w:jc w:val="center"/>
            </w:pPr>
          </w:p>
        </w:tc>
        <w:tc>
          <w:tcPr>
            <w:tcW w:w="6643" w:type="dxa"/>
          </w:tcPr>
          <w:p w:rsidR="005F728C" w:rsidRPr="00B22ACE" w:rsidRDefault="005F728C" w:rsidP="005C606B">
            <w:pPr>
              <w:pStyle w:val="Pagrindinistekstas"/>
            </w:pPr>
            <w:r w:rsidRPr="00B22ACE">
              <w:t>Savarankiškai pagal pateiktą scenarijų (užduotį), konsultuodamiesi su mokytoju atlieka užduotį. Savarankiškai paruošia pradinius duomenis, patikrina, ar programa sudaryta teisingai, palygindamas gautus rezultatus su iš anksto numatytais pagal užduotį. Geba atpažinti padarytas logines klaidas programoje ir su mokytojo pagalba jas ištaisyti. Geba naudotis vadovėliais.</w:t>
            </w:r>
          </w:p>
        </w:tc>
      </w:tr>
      <w:tr w:rsidR="005F728C" w:rsidRPr="00B22ACE" w:rsidTr="00B22ACE">
        <w:trPr>
          <w:cantSplit/>
        </w:trPr>
        <w:tc>
          <w:tcPr>
            <w:tcW w:w="344" w:type="dxa"/>
            <w:tcMar>
              <w:left w:w="57" w:type="dxa"/>
              <w:right w:w="57" w:type="dxa"/>
            </w:tcMar>
          </w:tcPr>
          <w:p w:rsidR="005F728C" w:rsidRPr="00B22ACE" w:rsidRDefault="005F728C" w:rsidP="005C606B">
            <w:pPr>
              <w:pStyle w:val="Pagrindinistekstas"/>
              <w:rPr>
                <w:b/>
              </w:rPr>
            </w:pPr>
            <w:r w:rsidRPr="00B22ACE">
              <w:rPr>
                <w:b/>
              </w:rPr>
              <w:lastRenderedPageBreak/>
              <w:t>8</w:t>
            </w:r>
          </w:p>
        </w:tc>
        <w:tc>
          <w:tcPr>
            <w:tcW w:w="496" w:type="dxa"/>
            <w:vMerge/>
            <w:shd w:val="clear" w:color="auto" w:fill="CC99FF"/>
            <w:vAlign w:val="center"/>
          </w:tcPr>
          <w:p w:rsidR="005F728C" w:rsidRPr="00B22ACE" w:rsidRDefault="005F728C" w:rsidP="005C606B">
            <w:pPr>
              <w:pStyle w:val="Pagrindinistekstas"/>
            </w:pPr>
          </w:p>
        </w:tc>
        <w:tc>
          <w:tcPr>
            <w:tcW w:w="6643" w:type="dxa"/>
          </w:tcPr>
          <w:p w:rsidR="005F728C" w:rsidRPr="00B22ACE" w:rsidRDefault="005F728C" w:rsidP="005C606B">
            <w:pPr>
              <w:pStyle w:val="Pagrindinistekstas"/>
            </w:pPr>
            <w:r w:rsidRPr="00B22ACE">
              <w:t>Savarankiškai pagal pateiktą scenarijų (užduotį) atlieka užduotį. Savarankiškai paruošia pradinius duomenis, patikrina, ar programa sudaryta teisingai, palygindamas gautus rezultatus su iš anksto numatytais pagal užduotį. Geba paruošti pradinių duomenų rinkinius parašytos programos testavimui. Geba atpažinti padarytas logines klaidas programoje ir jas ištaisyti. Geba naudotis vadovėliais, elektroniniais žinynais. Reikalinga nedidelė mokytojo pagalba aptariant parašytos programos galimybes ir trūkumus, suvokia, kaip juos reikėtų taisyti. Geba su mokytojo pagalba apiforminti atskiras programos dalis procedūromis (funkcijomis).</w:t>
            </w:r>
          </w:p>
        </w:tc>
      </w:tr>
      <w:tr w:rsidR="005F728C" w:rsidRPr="00B22ACE" w:rsidTr="00B22ACE">
        <w:trPr>
          <w:cantSplit/>
        </w:trPr>
        <w:tc>
          <w:tcPr>
            <w:tcW w:w="344" w:type="dxa"/>
            <w:tcMar>
              <w:left w:w="57" w:type="dxa"/>
              <w:right w:w="57" w:type="dxa"/>
            </w:tcMar>
          </w:tcPr>
          <w:p w:rsidR="005F728C" w:rsidRPr="00B22ACE" w:rsidRDefault="005F728C" w:rsidP="005C606B">
            <w:pPr>
              <w:pStyle w:val="Pagrindinistekstas"/>
              <w:rPr>
                <w:b/>
              </w:rPr>
            </w:pPr>
            <w:r w:rsidRPr="00B22ACE">
              <w:rPr>
                <w:b/>
              </w:rPr>
              <w:t>9</w:t>
            </w:r>
          </w:p>
        </w:tc>
        <w:tc>
          <w:tcPr>
            <w:tcW w:w="496" w:type="dxa"/>
            <w:vMerge w:val="restart"/>
            <w:shd w:val="clear" w:color="auto" w:fill="CC99FF"/>
            <w:textDirection w:val="btLr"/>
            <w:vAlign w:val="center"/>
          </w:tcPr>
          <w:p w:rsidR="005F728C" w:rsidRPr="00B22ACE" w:rsidRDefault="005F728C" w:rsidP="005C606B">
            <w:pPr>
              <w:pStyle w:val="Pagrindinistekstas"/>
              <w:ind w:left="113" w:right="113"/>
              <w:jc w:val="center"/>
            </w:pPr>
            <w:r w:rsidRPr="00B22ACE">
              <w:rPr>
                <w:i/>
                <w:iCs/>
              </w:rPr>
              <w:t>Aukštesnysis</w:t>
            </w:r>
          </w:p>
        </w:tc>
        <w:tc>
          <w:tcPr>
            <w:tcW w:w="6643" w:type="dxa"/>
          </w:tcPr>
          <w:p w:rsidR="005F728C" w:rsidRPr="00B22ACE" w:rsidRDefault="005F728C" w:rsidP="005C606B">
            <w:pPr>
              <w:pStyle w:val="Pagrindinistekstas"/>
            </w:pPr>
            <w:r w:rsidRPr="00B22ACE">
              <w:t>Pateikiamas užduotis atlieka savarankiškai, paruošia testus ir patikrina programos teisingumą su jais, geba pagal mokytojo rekomendacijas modifikuoti ir papildyti programas. Geba su mokytoju aptarti parašytos programos galimybes, suvokia programos ribotumą. Programas rašo struktūriškas, atskiras jos dalis apiformina procedūromis (funkcijomis).</w:t>
            </w:r>
          </w:p>
        </w:tc>
      </w:tr>
      <w:tr w:rsidR="005F728C" w:rsidRPr="00B22ACE" w:rsidTr="00B22ACE">
        <w:trPr>
          <w:cantSplit/>
        </w:trPr>
        <w:tc>
          <w:tcPr>
            <w:tcW w:w="344" w:type="dxa"/>
            <w:tcMar>
              <w:left w:w="57" w:type="dxa"/>
              <w:right w:w="57" w:type="dxa"/>
            </w:tcMar>
          </w:tcPr>
          <w:p w:rsidR="005F728C" w:rsidRPr="00B22ACE" w:rsidRDefault="005F728C" w:rsidP="005C606B">
            <w:pPr>
              <w:pStyle w:val="Pagrindinistekstas"/>
              <w:rPr>
                <w:b/>
              </w:rPr>
            </w:pPr>
            <w:r w:rsidRPr="00B22ACE">
              <w:rPr>
                <w:b/>
              </w:rPr>
              <w:t>10</w:t>
            </w:r>
          </w:p>
        </w:tc>
        <w:tc>
          <w:tcPr>
            <w:tcW w:w="496" w:type="dxa"/>
            <w:vMerge/>
            <w:shd w:val="clear" w:color="auto" w:fill="CC99FF"/>
            <w:vAlign w:val="center"/>
          </w:tcPr>
          <w:p w:rsidR="005F728C" w:rsidRPr="00B22ACE" w:rsidRDefault="005F728C" w:rsidP="005C606B">
            <w:pPr>
              <w:pStyle w:val="Pagrindinistekstas"/>
            </w:pPr>
          </w:p>
        </w:tc>
        <w:tc>
          <w:tcPr>
            <w:tcW w:w="6643" w:type="dxa"/>
          </w:tcPr>
          <w:p w:rsidR="005F728C" w:rsidRPr="00B22ACE" w:rsidRDefault="005F728C" w:rsidP="005C606B">
            <w:pPr>
              <w:pStyle w:val="Pagrindinistekstas"/>
            </w:pPr>
            <w:r w:rsidRPr="00B22ACE">
              <w:t xml:space="preserve">Pateikiamas užduotis atlieka savarankiškai, paruošia testus ir patikrina programos teisingumą su jais, geba pagal mokytojo rekomendacijas modifikuoti ir papildyti programas. Geba su mokytoju aptarti parašytos programos galimybes, suvokia programos ribotumą. Programas rašo struktūriškas, atskiras jos dalis apiformina procedūromis (funkcijomis). Geba rezultatus pateikti vartotojui patogia ir suprantama forma. </w:t>
            </w:r>
          </w:p>
        </w:tc>
      </w:tr>
    </w:tbl>
    <w:p w:rsidR="005F728C" w:rsidRDefault="005F728C" w:rsidP="00D12832">
      <w:pPr>
        <w:pStyle w:val="Antrat2"/>
        <w:spacing w:before="100" w:beforeAutospacing="1" w:after="120"/>
      </w:pPr>
      <w:r>
        <w:t>Programavimo kalbos pasirinkimas</w:t>
      </w:r>
    </w:p>
    <w:p w:rsidR="005F728C" w:rsidRPr="00B22ACE" w:rsidRDefault="005F728C" w:rsidP="00B22ACE">
      <w:pPr>
        <w:pStyle w:val="Pagrindinistekstas"/>
        <w:ind w:firstLine="720"/>
      </w:pPr>
      <w:r w:rsidRPr="00B22ACE">
        <w:t>Mokant programuoti nėra itin svarbu, kokia programavimo kalba bus naudojama programų rašymui. Programavimo pradmenų lygmenyje reikia labai nedaug programavimo kalbos priemonių, kurios daugumoje programavimo kalbų dažniausiai yra panašios. Nedaug skiriasi sakinių sintaksė. Didesni skirtumai yra programavimo kalbos realizacijos terpėje.</w:t>
      </w:r>
    </w:p>
    <w:p w:rsidR="005F728C" w:rsidRPr="00B22ACE" w:rsidRDefault="005F728C" w:rsidP="00B22ACE">
      <w:pPr>
        <w:pStyle w:val="Pagrindinistekstas"/>
        <w:ind w:firstLine="720"/>
      </w:pPr>
      <w:r w:rsidRPr="00B22ACE">
        <w:t xml:space="preserve">Mokyklose vartojama </w:t>
      </w:r>
      <w:r w:rsidRPr="00B22ACE">
        <w:rPr>
          <w:i/>
        </w:rPr>
        <w:t>Paskalio</w:t>
      </w:r>
      <w:r w:rsidRPr="00B22ACE">
        <w:t xml:space="preserve"> programavimo kalba. Yra daug vadovėlių, mokomųjų knygų ir </w:t>
      </w:r>
      <w:r w:rsidRPr="00B22ACE">
        <w:rPr>
          <w:i/>
        </w:rPr>
        <w:t>Paskalio</w:t>
      </w:r>
      <w:r w:rsidRPr="00B22ACE">
        <w:t xml:space="preserve"> kalbos aprašymų lietuvių kalba. </w:t>
      </w:r>
      <w:r w:rsidRPr="00B22ACE">
        <w:t xml:space="preserve">Pastaruoju metu siūlomos </w:t>
      </w:r>
      <w:proofErr w:type="spellStart"/>
      <w:r w:rsidRPr="00B22ACE">
        <w:rPr>
          <w:i/>
        </w:rPr>
        <w:t>FreePascal</w:t>
      </w:r>
      <w:proofErr w:type="spellEnd"/>
      <w:r w:rsidRPr="00B22ACE">
        <w:t xml:space="preserve"> programavimo terpės versijos yra su klaidomis. Patogesnė </w:t>
      </w:r>
      <w:r w:rsidRPr="00B22ACE">
        <w:rPr>
          <w:i/>
        </w:rPr>
        <w:t>Paskalio</w:t>
      </w:r>
      <w:r w:rsidRPr="00B22ACE">
        <w:t xml:space="preserve"> kalbos realizacija yra </w:t>
      </w:r>
      <w:proofErr w:type="spellStart"/>
      <w:r w:rsidRPr="00B22ACE">
        <w:rPr>
          <w:i/>
        </w:rPr>
        <w:t>Delphi</w:t>
      </w:r>
      <w:proofErr w:type="spellEnd"/>
      <w:r w:rsidRPr="00B22ACE">
        <w:t xml:space="preserve"> (</w:t>
      </w:r>
      <w:proofErr w:type="spellStart"/>
      <w:r w:rsidRPr="00B22ACE">
        <w:rPr>
          <w:i/>
        </w:rPr>
        <w:t>Object</w:t>
      </w:r>
      <w:proofErr w:type="spellEnd"/>
      <w:r w:rsidRPr="00B22ACE">
        <w:t xml:space="preserve"> </w:t>
      </w:r>
      <w:proofErr w:type="spellStart"/>
      <w:r w:rsidRPr="00B22ACE">
        <w:rPr>
          <w:i/>
        </w:rPr>
        <w:t>Pascal</w:t>
      </w:r>
      <w:proofErr w:type="spellEnd"/>
      <w:r w:rsidRPr="00B22ACE">
        <w:t xml:space="preserve">) arba laisvai platinama versija </w:t>
      </w:r>
      <w:proofErr w:type="spellStart"/>
      <w:r w:rsidRPr="00B22ACE">
        <w:rPr>
          <w:i/>
        </w:rPr>
        <w:t>Lazarus</w:t>
      </w:r>
      <w:proofErr w:type="spellEnd"/>
      <w:r w:rsidRPr="00B22ACE">
        <w:t xml:space="preserve">. Patogu tuo, kad galima lengvai ir greitai kurti langų tipo programas, patrauklias savo dizainu ir draugiškas </w:t>
      </w:r>
      <w:r w:rsidR="00B22ACE">
        <w:t>n</w:t>
      </w:r>
      <w:r w:rsidRPr="00B22ACE">
        <w:t>a</w:t>
      </w:r>
      <w:r w:rsidR="00B22ACE">
        <w:t>ud</w:t>
      </w:r>
      <w:r w:rsidRPr="00B22ACE">
        <w:t>otojui.</w:t>
      </w:r>
    </w:p>
    <w:p w:rsidR="005F728C" w:rsidRDefault="005F728C" w:rsidP="00B22ACE">
      <w:pPr>
        <w:ind w:firstLine="720"/>
        <w:jc w:val="both"/>
        <w:rPr>
          <w:lang w:val="pt-BR"/>
        </w:rPr>
      </w:pPr>
      <w:r w:rsidRPr="00B22ACE">
        <w:rPr>
          <w:lang w:val="lt-LT"/>
        </w:rPr>
        <w:t xml:space="preserve">Pagal Europos Sąjungos rekomendacijas bazine programavimo kalba mokymui aukštosiose mokyklose yra numatyta </w:t>
      </w:r>
      <w:r w:rsidRPr="00B22ACE">
        <w:rPr>
          <w:i/>
          <w:lang w:val="lt-LT"/>
        </w:rPr>
        <w:t>C++</w:t>
      </w:r>
      <w:r w:rsidRPr="00B22ACE">
        <w:rPr>
          <w:lang w:val="lt-LT"/>
        </w:rPr>
        <w:t xml:space="preserve">, ji rekomenduojama ir vidurinėse mokyklose. </w:t>
      </w:r>
      <w:r w:rsidRPr="00B22ACE">
        <w:rPr>
          <w:lang w:val="pt-BR"/>
        </w:rPr>
        <w:t xml:space="preserve">Laisvai platinama programavimo kalbos C++ realizacjos versija yra </w:t>
      </w:r>
      <w:r w:rsidRPr="00B22ACE">
        <w:rPr>
          <w:i/>
          <w:lang w:val="pt-BR"/>
        </w:rPr>
        <w:t>DEV C++</w:t>
      </w:r>
      <w:r w:rsidR="00384C0A">
        <w:rPr>
          <w:lang w:val="pt-BR"/>
        </w:rPr>
        <w:t>.</w:t>
      </w:r>
    </w:p>
    <w:p w:rsidR="00F24598" w:rsidRPr="00EE1171" w:rsidRDefault="00F24598" w:rsidP="00F24598">
      <w:pPr>
        <w:spacing w:before="120"/>
        <w:jc w:val="both"/>
        <w:rPr>
          <w:b/>
          <w:bCs/>
          <w:lang w:val="lt-LT"/>
        </w:rPr>
      </w:pPr>
      <w:r w:rsidRPr="00EE1171">
        <w:rPr>
          <w:b/>
          <w:bCs/>
          <w:lang w:val="lt-LT"/>
        </w:rPr>
        <w:t>Mokymo ir mokymosi priemonės</w:t>
      </w:r>
    </w:p>
    <w:p w:rsidR="00F24598" w:rsidRPr="00EE1171" w:rsidRDefault="00EE1171" w:rsidP="00EE1171">
      <w:pPr>
        <w:pStyle w:val="Sraopastraipa"/>
        <w:numPr>
          <w:ilvl w:val="0"/>
          <w:numId w:val="6"/>
        </w:numPr>
        <w:tabs>
          <w:tab w:val="left" w:pos="567"/>
        </w:tabs>
        <w:ind w:left="0" w:firstLine="0"/>
        <w:jc w:val="both"/>
        <w:rPr>
          <w:lang w:val="lt-LT"/>
        </w:rPr>
      </w:pPr>
      <w:r w:rsidRPr="00EE1171">
        <w:rPr>
          <w:lang w:val="lt-LT"/>
        </w:rPr>
        <w:t>Pradinio ir pagrindinio</w:t>
      </w:r>
      <w:r w:rsidR="00F24598" w:rsidRPr="00EE1171">
        <w:rPr>
          <w:lang w:val="lt-LT"/>
        </w:rPr>
        <w:t xml:space="preserve"> ugdymo bendrosios programos (patvirtintos Lietuvos Respublikos švietimo ir mokslo ministro</w:t>
      </w:r>
      <w:r w:rsidRPr="00EE1171">
        <w:rPr>
          <w:lang w:val="lt-LT"/>
        </w:rPr>
        <w:t xml:space="preserve"> 2008 m. rugpjūčio 26 d. įsakymu Nr. ISAK-2433</w:t>
      </w:r>
      <w:r w:rsidR="00F24598" w:rsidRPr="00EE1171">
        <w:rPr>
          <w:lang w:val="lt-LT"/>
        </w:rPr>
        <w:t>).</w:t>
      </w:r>
    </w:p>
    <w:p w:rsidR="00F24598" w:rsidRPr="00EE1171" w:rsidRDefault="00F77987" w:rsidP="00F24598">
      <w:pPr>
        <w:pStyle w:val="Sraopastraipa"/>
        <w:numPr>
          <w:ilvl w:val="0"/>
          <w:numId w:val="6"/>
        </w:numPr>
        <w:tabs>
          <w:tab w:val="left" w:pos="567"/>
        </w:tabs>
        <w:ind w:left="0" w:firstLine="0"/>
        <w:jc w:val="both"/>
        <w:rPr>
          <w:lang w:val="lt-LT"/>
        </w:rPr>
      </w:pPr>
      <w:r>
        <w:rPr>
          <w:lang w:val="lt-LT"/>
        </w:rPr>
        <w:t>...</w:t>
      </w:r>
      <w:r w:rsidR="00F24598" w:rsidRPr="00EE1171">
        <w:rPr>
          <w:lang w:val="lt-LT"/>
        </w:rPr>
        <w:t xml:space="preserve"> mokslo metų pagrindinio ir vidurinio ugdymo bendrieji ugdymo planai (patvirtinti Lietuvos Respublikos švietimo ir mokslo ministro </w:t>
      </w:r>
      <w:r>
        <w:rPr>
          <w:lang w:val="lt-LT"/>
        </w:rPr>
        <w:t>...</w:t>
      </w:r>
      <w:r w:rsidR="00F24598" w:rsidRPr="00EE1171">
        <w:rPr>
          <w:lang w:val="lt-LT"/>
        </w:rPr>
        <w:t xml:space="preserve"> m. </w:t>
      </w:r>
      <w:r>
        <w:rPr>
          <w:lang w:val="lt-LT"/>
        </w:rPr>
        <w:t>... mėn. ...</w:t>
      </w:r>
      <w:r w:rsidR="00F24598" w:rsidRPr="00EE1171">
        <w:rPr>
          <w:lang w:val="lt-LT"/>
        </w:rPr>
        <w:t xml:space="preserve"> d. Nr. </w:t>
      </w:r>
      <w:r>
        <w:rPr>
          <w:lang w:val="lt-LT"/>
        </w:rPr>
        <w:t>...</w:t>
      </w:r>
      <w:r w:rsidR="00F24598" w:rsidRPr="00EE1171">
        <w:rPr>
          <w:lang w:val="lt-LT"/>
        </w:rPr>
        <w:t>).</w:t>
      </w:r>
    </w:p>
    <w:p w:rsidR="00A52A83" w:rsidRPr="00EE1171" w:rsidRDefault="00F24598" w:rsidP="00F24598">
      <w:pPr>
        <w:pStyle w:val="Sraopastraipa"/>
        <w:numPr>
          <w:ilvl w:val="0"/>
          <w:numId w:val="6"/>
        </w:numPr>
        <w:tabs>
          <w:tab w:val="left" w:pos="567"/>
        </w:tabs>
        <w:ind w:left="0" w:firstLine="0"/>
        <w:jc w:val="both"/>
        <w:rPr>
          <w:lang w:val="lt-LT"/>
        </w:rPr>
      </w:pPr>
      <w:r w:rsidRPr="00EE1171">
        <w:rPr>
          <w:lang w:val="lt-LT"/>
        </w:rPr>
        <w:t>J. </w:t>
      </w:r>
      <w:r w:rsidR="00A52A83" w:rsidRPr="00EE1171">
        <w:rPr>
          <w:lang w:val="lt-LT"/>
        </w:rPr>
        <w:t>Blonskis,</w:t>
      </w:r>
      <w:r w:rsidRPr="00EE1171">
        <w:rPr>
          <w:lang w:val="lt-LT"/>
        </w:rPr>
        <w:t xml:space="preserve"> V. </w:t>
      </w:r>
      <w:proofErr w:type="spellStart"/>
      <w:r w:rsidR="00A52A83" w:rsidRPr="00EE1171">
        <w:rPr>
          <w:lang w:val="lt-LT"/>
        </w:rPr>
        <w:t>Bukšnaitis</w:t>
      </w:r>
      <w:proofErr w:type="spellEnd"/>
      <w:r w:rsidR="00A52A83" w:rsidRPr="00EE1171">
        <w:rPr>
          <w:lang w:val="lt-LT"/>
        </w:rPr>
        <w:t xml:space="preserve">, </w:t>
      </w:r>
      <w:r w:rsidRPr="00EE1171">
        <w:rPr>
          <w:lang w:val="lt-LT"/>
        </w:rPr>
        <w:t>R. </w:t>
      </w:r>
      <w:r w:rsidR="00A52A83" w:rsidRPr="00EE1171">
        <w:rPr>
          <w:lang w:val="lt-LT"/>
        </w:rPr>
        <w:t>Burbaitė. Šiuolaikiškas žvilgsnis į programavimo pagrindus. Pasirenkamasis informacinių technologijų kursas. IX-X kl. Vilnius: TEV, 2009</w:t>
      </w:r>
      <w:r w:rsidR="00EE1171" w:rsidRPr="00EE1171">
        <w:rPr>
          <w:lang w:val="lt-LT"/>
        </w:rPr>
        <w:t>.</w:t>
      </w:r>
    </w:p>
    <w:p w:rsidR="00F24598" w:rsidRPr="00EE1171" w:rsidRDefault="00EE1171" w:rsidP="00F24598">
      <w:pPr>
        <w:pStyle w:val="Sraopastraipa"/>
        <w:numPr>
          <w:ilvl w:val="0"/>
          <w:numId w:val="6"/>
        </w:numPr>
        <w:tabs>
          <w:tab w:val="left" w:pos="567"/>
        </w:tabs>
        <w:ind w:left="0" w:firstLine="0"/>
        <w:jc w:val="both"/>
        <w:rPr>
          <w:lang w:val="lt-LT"/>
        </w:rPr>
      </w:pPr>
      <w:r w:rsidRPr="00EE1171">
        <w:rPr>
          <w:lang w:val="lt-LT"/>
        </w:rPr>
        <w:t>J. Blonskis, V. </w:t>
      </w:r>
      <w:proofErr w:type="spellStart"/>
      <w:r w:rsidRPr="00EE1171">
        <w:rPr>
          <w:lang w:val="lt-LT"/>
        </w:rPr>
        <w:t>Bukšnaitis</w:t>
      </w:r>
      <w:proofErr w:type="spellEnd"/>
      <w:r w:rsidRPr="00EE1171">
        <w:rPr>
          <w:lang w:val="lt-LT"/>
        </w:rPr>
        <w:t xml:space="preserve">, R. Burbaitė. </w:t>
      </w:r>
      <w:r w:rsidR="00F24598" w:rsidRPr="00EE1171">
        <w:rPr>
          <w:rStyle w:val="titlehead"/>
          <w:rFonts w:cs="Tahoma"/>
          <w:lang w:val="lt-LT"/>
        </w:rPr>
        <w:t>Šiuolaikiškas žvilgsnis į programavimo pagrindus. C++. IX–X kl. Pasirenkamasis informacinių technologijų kursas. IX-X kl.</w:t>
      </w:r>
      <w:r w:rsidRPr="00EE1171">
        <w:rPr>
          <w:rStyle w:val="titlehead"/>
          <w:rFonts w:cs="Tahoma"/>
          <w:lang w:val="lt-LT"/>
        </w:rPr>
        <w:t xml:space="preserve"> </w:t>
      </w:r>
      <w:r w:rsidRPr="00EE1171">
        <w:rPr>
          <w:lang w:val="lt-LT"/>
        </w:rPr>
        <w:t>Vilnius: TEV, 2011.</w:t>
      </w:r>
    </w:p>
    <w:sectPr w:rsidR="00F24598" w:rsidRPr="00EE1171" w:rsidSect="004C016A">
      <w:pgSz w:w="16838" w:h="11906" w:orient="landscape" w:code="9"/>
      <w:pgMar w:top="1418" w:right="567" w:bottom="567" w:left="567" w:header="709" w:footer="709" w:gutter="0"/>
      <w:cols w:num="2" w:space="851"/>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C3CE9" w:rsidRDefault="001C3CE9">
      <w:r>
        <w:separator/>
      </w:r>
    </w:p>
  </w:endnote>
  <w:endnote w:type="continuationSeparator" w:id="0">
    <w:p w:rsidR="001C3CE9" w:rsidRDefault="001C3C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EFF" w:usb1="C0007843" w:usb2="00000009" w:usb3="00000000" w:csb0="000001FF"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96C11" w:rsidRDefault="00C96C11">
    <w:pPr>
      <w:pStyle w:val="Pora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96C11" w:rsidRDefault="00C96C11">
    <w:pPr>
      <w:pStyle w:val="Pora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96C11" w:rsidRDefault="00C96C11">
    <w:pPr>
      <w:pStyle w:val="Por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C3CE9" w:rsidRDefault="001C3CE9">
      <w:r>
        <w:separator/>
      </w:r>
    </w:p>
  </w:footnote>
  <w:footnote w:type="continuationSeparator" w:id="0">
    <w:p w:rsidR="001C3CE9" w:rsidRDefault="001C3CE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32AC7" w:rsidRDefault="00132AC7">
    <w:pPr>
      <w:pStyle w:val="Antrats"/>
      <w:framePr w:wrap="around" w:vAnchor="text" w:hAnchor="margin" w:xAlign="right" w:y="1"/>
      <w:rPr>
        <w:rStyle w:val="Puslapionumeris"/>
      </w:rPr>
    </w:pPr>
    <w:r>
      <w:rPr>
        <w:rStyle w:val="Puslapionumeris"/>
      </w:rPr>
      <w:fldChar w:fldCharType="begin"/>
    </w:r>
    <w:r>
      <w:rPr>
        <w:rStyle w:val="Puslapionumeris"/>
      </w:rPr>
      <w:instrText xml:space="preserve">PAGE  </w:instrText>
    </w:r>
    <w:r>
      <w:rPr>
        <w:rStyle w:val="Puslapionumeris"/>
      </w:rPr>
      <w:fldChar w:fldCharType="end"/>
    </w:r>
  </w:p>
  <w:p w:rsidR="00132AC7" w:rsidRDefault="00132AC7">
    <w:pPr>
      <w:pStyle w:val="Antrats"/>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91107197"/>
      <w:docPartObj>
        <w:docPartGallery w:val="Watermarks"/>
        <w:docPartUnique/>
      </w:docPartObj>
    </w:sdtPr>
    <w:sdtContent>
      <w:p w:rsidR="00C96C11" w:rsidRDefault="00C96C11">
        <w:pPr>
          <w:pStyle w:val="Antrats"/>
        </w:pPr>
        <w: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922611" o:spid="_x0000_s2049" type="#_x0000_t136" style="position:absolute;margin-left:0;margin-top:0;width:461.85pt;height:197.95pt;rotation:315;z-index:-251657216;mso-position-horizontal:center;mso-position-horizontal-relative:margin;mso-position-vertical:center;mso-position-vertical-relative:margin" o:allowincell="f" fillcolor="silver" stroked="f">
              <v:fill opacity=".5"/>
              <v:textpath style="font-family:&quot;calibri&quot;;font-size:1pt" string="PAVYZDYS"/>
              <w10:wrap anchorx="margin" anchory="margin"/>
            </v:shape>
          </w:pict>
        </w:r>
      </w:p>
    </w:sdtContent>
  </w:sdt>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96C11" w:rsidRDefault="00C96C11">
    <w:pPr>
      <w:pStyle w:val="Antrat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8D924DE"/>
    <w:multiLevelType w:val="hybridMultilevel"/>
    <w:tmpl w:val="34BC922E"/>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 w15:restartNumberingAfterBreak="0">
    <w:nsid w:val="093A1926"/>
    <w:multiLevelType w:val="hybridMultilevel"/>
    <w:tmpl w:val="0F34B6AC"/>
    <w:lvl w:ilvl="0" w:tplc="04270001">
      <w:start w:val="1"/>
      <w:numFmt w:val="bullet"/>
      <w:lvlText w:val=""/>
      <w:lvlJc w:val="left"/>
      <w:pPr>
        <w:ind w:left="360" w:hanging="360"/>
      </w:pPr>
      <w:rPr>
        <w:rFonts w:ascii="Symbol" w:hAnsi="Symbol" w:hint="default"/>
      </w:rPr>
    </w:lvl>
    <w:lvl w:ilvl="1" w:tplc="04270003" w:tentative="1">
      <w:start w:val="1"/>
      <w:numFmt w:val="bullet"/>
      <w:lvlText w:val="o"/>
      <w:lvlJc w:val="left"/>
      <w:pPr>
        <w:ind w:left="1080" w:hanging="360"/>
      </w:pPr>
      <w:rPr>
        <w:rFonts w:ascii="Courier New" w:hAnsi="Courier New" w:cs="Courier New" w:hint="default"/>
      </w:rPr>
    </w:lvl>
    <w:lvl w:ilvl="2" w:tplc="04270005" w:tentative="1">
      <w:start w:val="1"/>
      <w:numFmt w:val="bullet"/>
      <w:lvlText w:val=""/>
      <w:lvlJc w:val="left"/>
      <w:pPr>
        <w:ind w:left="1800" w:hanging="360"/>
      </w:pPr>
      <w:rPr>
        <w:rFonts w:ascii="Wingdings" w:hAnsi="Wingdings" w:hint="default"/>
      </w:rPr>
    </w:lvl>
    <w:lvl w:ilvl="3" w:tplc="04270001" w:tentative="1">
      <w:start w:val="1"/>
      <w:numFmt w:val="bullet"/>
      <w:lvlText w:val=""/>
      <w:lvlJc w:val="left"/>
      <w:pPr>
        <w:ind w:left="2520" w:hanging="360"/>
      </w:pPr>
      <w:rPr>
        <w:rFonts w:ascii="Symbol" w:hAnsi="Symbol" w:hint="default"/>
      </w:rPr>
    </w:lvl>
    <w:lvl w:ilvl="4" w:tplc="04270003" w:tentative="1">
      <w:start w:val="1"/>
      <w:numFmt w:val="bullet"/>
      <w:lvlText w:val="o"/>
      <w:lvlJc w:val="left"/>
      <w:pPr>
        <w:ind w:left="3240" w:hanging="360"/>
      </w:pPr>
      <w:rPr>
        <w:rFonts w:ascii="Courier New" w:hAnsi="Courier New" w:cs="Courier New" w:hint="default"/>
      </w:rPr>
    </w:lvl>
    <w:lvl w:ilvl="5" w:tplc="04270005" w:tentative="1">
      <w:start w:val="1"/>
      <w:numFmt w:val="bullet"/>
      <w:lvlText w:val=""/>
      <w:lvlJc w:val="left"/>
      <w:pPr>
        <w:ind w:left="3960" w:hanging="360"/>
      </w:pPr>
      <w:rPr>
        <w:rFonts w:ascii="Wingdings" w:hAnsi="Wingdings" w:hint="default"/>
      </w:rPr>
    </w:lvl>
    <w:lvl w:ilvl="6" w:tplc="04270001" w:tentative="1">
      <w:start w:val="1"/>
      <w:numFmt w:val="bullet"/>
      <w:lvlText w:val=""/>
      <w:lvlJc w:val="left"/>
      <w:pPr>
        <w:ind w:left="4680" w:hanging="360"/>
      </w:pPr>
      <w:rPr>
        <w:rFonts w:ascii="Symbol" w:hAnsi="Symbol" w:hint="default"/>
      </w:rPr>
    </w:lvl>
    <w:lvl w:ilvl="7" w:tplc="04270003" w:tentative="1">
      <w:start w:val="1"/>
      <w:numFmt w:val="bullet"/>
      <w:lvlText w:val="o"/>
      <w:lvlJc w:val="left"/>
      <w:pPr>
        <w:ind w:left="5400" w:hanging="360"/>
      </w:pPr>
      <w:rPr>
        <w:rFonts w:ascii="Courier New" w:hAnsi="Courier New" w:cs="Courier New" w:hint="default"/>
      </w:rPr>
    </w:lvl>
    <w:lvl w:ilvl="8" w:tplc="04270005" w:tentative="1">
      <w:start w:val="1"/>
      <w:numFmt w:val="bullet"/>
      <w:lvlText w:val=""/>
      <w:lvlJc w:val="left"/>
      <w:pPr>
        <w:ind w:left="6120" w:hanging="360"/>
      </w:pPr>
      <w:rPr>
        <w:rFonts w:ascii="Wingdings" w:hAnsi="Wingdings" w:hint="default"/>
      </w:rPr>
    </w:lvl>
  </w:abstractNum>
  <w:abstractNum w:abstractNumId="2" w15:restartNumberingAfterBreak="0">
    <w:nsid w:val="335C18D1"/>
    <w:multiLevelType w:val="hybridMultilevel"/>
    <w:tmpl w:val="605AF318"/>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3" w15:restartNumberingAfterBreak="0">
    <w:nsid w:val="37322D3A"/>
    <w:multiLevelType w:val="hybridMultilevel"/>
    <w:tmpl w:val="B0121408"/>
    <w:lvl w:ilvl="0" w:tplc="04270001">
      <w:start w:val="1"/>
      <w:numFmt w:val="bullet"/>
      <w:lvlText w:val=""/>
      <w:lvlJc w:val="left"/>
      <w:pPr>
        <w:tabs>
          <w:tab w:val="num" w:pos="360"/>
        </w:tabs>
        <w:ind w:left="360" w:hanging="360"/>
      </w:pPr>
      <w:rPr>
        <w:rFonts w:ascii="Symbol" w:hAnsi="Symbol" w:hint="default"/>
      </w:rPr>
    </w:lvl>
    <w:lvl w:ilvl="1" w:tplc="04270003" w:tentative="1">
      <w:start w:val="1"/>
      <w:numFmt w:val="bullet"/>
      <w:lvlText w:val="o"/>
      <w:lvlJc w:val="left"/>
      <w:pPr>
        <w:tabs>
          <w:tab w:val="num" w:pos="1080"/>
        </w:tabs>
        <w:ind w:left="1080" w:hanging="360"/>
      </w:pPr>
      <w:rPr>
        <w:rFonts w:ascii="Courier New" w:hAnsi="Courier New" w:cs="Courier New" w:hint="default"/>
      </w:rPr>
    </w:lvl>
    <w:lvl w:ilvl="2" w:tplc="04270005" w:tentative="1">
      <w:start w:val="1"/>
      <w:numFmt w:val="bullet"/>
      <w:lvlText w:val=""/>
      <w:lvlJc w:val="left"/>
      <w:pPr>
        <w:tabs>
          <w:tab w:val="num" w:pos="1800"/>
        </w:tabs>
        <w:ind w:left="1800" w:hanging="360"/>
      </w:pPr>
      <w:rPr>
        <w:rFonts w:ascii="Wingdings" w:hAnsi="Wingdings" w:hint="default"/>
      </w:rPr>
    </w:lvl>
    <w:lvl w:ilvl="3" w:tplc="04270001" w:tentative="1">
      <w:start w:val="1"/>
      <w:numFmt w:val="bullet"/>
      <w:lvlText w:val=""/>
      <w:lvlJc w:val="left"/>
      <w:pPr>
        <w:tabs>
          <w:tab w:val="num" w:pos="2520"/>
        </w:tabs>
        <w:ind w:left="2520" w:hanging="360"/>
      </w:pPr>
      <w:rPr>
        <w:rFonts w:ascii="Symbol" w:hAnsi="Symbol" w:hint="default"/>
      </w:rPr>
    </w:lvl>
    <w:lvl w:ilvl="4" w:tplc="04270003" w:tentative="1">
      <w:start w:val="1"/>
      <w:numFmt w:val="bullet"/>
      <w:lvlText w:val="o"/>
      <w:lvlJc w:val="left"/>
      <w:pPr>
        <w:tabs>
          <w:tab w:val="num" w:pos="3240"/>
        </w:tabs>
        <w:ind w:left="3240" w:hanging="360"/>
      </w:pPr>
      <w:rPr>
        <w:rFonts w:ascii="Courier New" w:hAnsi="Courier New" w:cs="Courier New" w:hint="default"/>
      </w:rPr>
    </w:lvl>
    <w:lvl w:ilvl="5" w:tplc="04270005" w:tentative="1">
      <w:start w:val="1"/>
      <w:numFmt w:val="bullet"/>
      <w:lvlText w:val=""/>
      <w:lvlJc w:val="left"/>
      <w:pPr>
        <w:tabs>
          <w:tab w:val="num" w:pos="3960"/>
        </w:tabs>
        <w:ind w:left="3960" w:hanging="360"/>
      </w:pPr>
      <w:rPr>
        <w:rFonts w:ascii="Wingdings" w:hAnsi="Wingdings" w:hint="default"/>
      </w:rPr>
    </w:lvl>
    <w:lvl w:ilvl="6" w:tplc="04270001" w:tentative="1">
      <w:start w:val="1"/>
      <w:numFmt w:val="bullet"/>
      <w:lvlText w:val=""/>
      <w:lvlJc w:val="left"/>
      <w:pPr>
        <w:tabs>
          <w:tab w:val="num" w:pos="4680"/>
        </w:tabs>
        <w:ind w:left="4680" w:hanging="360"/>
      </w:pPr>
      <w:rPr>
        <w:rFonts w:ascii="Symbol" w:hAnsi="Symbol" w:hint="default"/>
      </w:rPr>
    </w:lvl>
    <w:lvl w:ilvl="7" w:tplc="04270003" w:tentative="1">
      <w:start w:val="1"/>
      <w:numFmt w:val="bullet"/>
      <w:lvlText w:val="o"/>
      <w:lvlJc w:val="left"/>
      <w:pPr>
        <w:tabs>
          <w:tab w:val="num" w:pos="5400"/>
        </w:tabs>
        <w:ind w:left="5400" w:hanging="360"/>
      </w:pPr>
      <w:rPr>
        <w:rFonts w:ascii="Courier New" w:hAnsi="Courier New" w:cs="Courier New" w:hint="default"/>
      </w:rPr>
    </w:lvl>
    <w:lvl w:ilvl="8" w:tplc="04270005" w:tentative="1">
      <w:start w:val="1"/>
      <w:numFmt w:val="bullet"/>
      <w:lvlText w:val=""/>
      <w:lvlJc w:val="left"/>
      <w:pPr>
        <w:tabs>
          <w:tab w:val="num" w:pos="6120"/>
        </w:tabs>
        <w:ind w:left="6120" w:hanging="360"/>
      </w:pPr>
      <w:rPr>
        <w:rFonts w:ascii="Wingdings" w:hAnsi="Wingdings" w:hint="default"/>
      </w:rPr>
    </w:lvl>
  </w:abstractNum>
  <w:abstractNum w:abstractNumId="4" w15:restartNumberingAfterBreak="0">
    <w:nsid w:val="57843BA4"/>
    <w:multiLevelType w:val="hybridMultilevel"/>
    <w:tmpl w:val="78E43BC4"/>
    <w:lvl w:ilvl="0" w:tplc="04090001">
      <w:start w:val="1"/>
      <w:numFmt w:val="bullet"/>
      <w:lvlText w:val=""/>
      <w:lvlJc w:val="left"/>
      <w:pPr>
        <w:tabs>
          <w:tab w:val="num" w:pos="360"/>
        </w:tabs>
        <w:ind w:left="360" w:hanging="360"/>
      </w:pPr>
      <w:rPr>
        <w:rFonts w:ascii="Symbol" w:hAnsi="Symbol" w:hint="default"/>
      </w:rPr>
    </w:lvl>
    <w:lvl w:ilvl="1" w:tplc="04090003">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5" w15:restartNumberingAfterBreak="0">
    <w:nsid w:val="5EE25223"/>
    <w:multiLevelType w:val="hybridMultilevel"/>
    <w:tmpl w:val="9EF8190C"/>
    <w:lvl w:ilvl="0" w:tplc="0427000F">
      <w:start w:val="1"/>
      <w:numFmt w:val="decimal"/>
      <w:lvlText w:val="%1."/>
      <w:lvlJc w:val="left"/>
      <w:pPr>
        <w:tabs>
          <w:tab w:val="num" w:pos="360"/>
        </w:tabs>
        <w:ind w:left="360" w:hanging="360"/>
      </w:p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6" w15:restartNumberingAfterBreak="0">
    <w:nsid w:val="71936841"/>
    <w:multiLevelType w:val="hybridMultilevel"/>
    <w:tmpl w:val="82DA59E4"/>
    <w:lvl w:ilvl="0" w:tplc="04270001">
      <w:start w:val="1"/>
      <w:numFmt w:val="bullet"/>
      <w:lvlText w:val=""/>
      <w:lvlJc w:val="left"/>
      <w:pPr>
        <w:ind w:left="360" w:hanging="360"/>
      </w:pPr>
      <w:rPr>
        <w:rFonts w:ascii="Symbol" w:hAnsi="Symbol" w:hint="default"/>
      </w:rPr>
    </w:lvl>
    <w:lvl w:ilvl="1" w:tplc="04270003" w:tentative="1">
      <w:start w:val="1"/>
      <w:numFmt w:val="bullet"/>
      <w:lvlText w:val="o"/>
      <w:lvlJc w:val="left"/>
      <w:pPr>
        <w:ind w:left="1080" w:hanging="360"/>
      </w:pPr>
      <w:rPr>
        <w:rFonts w:ascii="Courier New" w:hAnsi="Courier New" w:cs="Courier New" w:hint="default"/>
      </w:rPr>
    </w:lvl>
    <w:lvl w:ilvl="2" w:tplc="04270005" w:tentative="1">
      <w:start w:val="1"/>
      <w:numFmt w:val="bullet"/>
      <w:lvlText w:val=""/>
      <w:lvlJc w:val="left"/>
      <w:pPr>
        <w:ind w:left="1800" w:hanging="360"/>
      </w:pPr>
      <w:rPr>
        <w:rFonts w:ascii="Wingdings" w:hAnsi="Wingdings" w:hint="default"/>
      </w:rPr>
    </w:lvl>
    <w:lvl w:ilvl="3" w:tplc="04270001" w:tentative="1">
      <w:start w:val="1"/>
      <w:numFmt w:val="bullet"/>
      <w:lvlText w:val=""/>
      <w:lvlJc w:val="left"/>
      <w:pPr>
        <w:ind w:left="2520" w:hanging="360"/>
      </w:pPr>
      <w:rPr>
        <w:rFonts w:ascii="Symbol" w:hAnsi="Symbol" w:hint="default"/>
      </w:rPr>
    </w:lvl>
    <w:lvl w:ilvl="4" w:tplc="04270003" w:tentative="1">
      <w:start w:val="1"/>
      <w:numFmt w:val="bullet"/>
      <w:lvlText w:val="o"/>
      <w:lvlJc w:val="left"/>
      <w:pPr>
        <w:ind w:left="3240" w:hanging="360"/>
      </w:pPr>
      <w:rPr>
        <w:rFonts w:ascii="Courier New" w:hAnsi="Courier New" w:cs="Courier New" w:hint="default"/>
      </w:rPr>
    </w:lvl>
    <w:lvl w:ilvl="5" w:tplc="04270005" w:tentative="1">
      <w:start w:val="1"/>
      <w:numFmt w:val="bullet"/>
      <w:lvlText w:val=""/>
      <w:lvlJc w:val="left"/>
      <w:pPr>
        <w:ind w:left="3960" w:hanging="360"/>
      </w:pPr>
      <w:rPr>
        <w:rFonts w:ascii="Wingdings" w:hAnsi="Wingdings" w:hint="default"/>
      </w:rPr>
    </w:lvl>
    <w:lvl w:ilvl="6" w:tplc="04270001" w:tentative="1">
      <w:start w:val="1"/>
      <w:numFmt w:val="bullet"/>
      <w:lvlText w:val=""/>
      <w:lvlJc w:val="left"/>
      <w:pPr>
        <w:ind w:left="4680" w:hanging="360"/>
      </w:pPr>
      <w:rPr>
        <w:rFonts w:ascii="Symbol" w:hAnsi="Symbol" w:hint="default"/>
      </w:rPr>
    </w:lvl>
    <w:lvl w:ilvl="7" w:tplc="04270003" w:tentative="1">
      <w:start w:val="1"/>
      <w:numFmt w:val="bullet"/>
      <w:lvlText w:val="o"/>
      <w:lvlJc w:val="left"/>
      <w:pPr>
        <w:ind w:left="5400" w:hanging="360"/>
      </w:pPr>
      <w:rPr>
        <w:rFonts w:ascii="Courier New" w:hAnsi="Courier New" w:cs="Courier New" w:hint="default"/>
      </w:rPr>
    </w:lvl>
    <w:lvl w:ilvl="8" w:tplc="04270005" w:tentative="1">
      <w:start w:val="1"/>
      <w:numFmt w:val="bullet"/>
      <w:lvlText w:val=""/>
      <w:lvlJc w:val="left"/>
      <w:pPr>
        <w:ind w:left="6120" w:hanging="360"/>
      </w:pPr>
      <w:rPr>
        <w:rFonts w:ascii="Wingdings" w:hAnsi="Wingdings" w:hint="default"/>
      </w:rPr>
    </w:lvl>
  </w:abstractNum>
  <w:num w:numId="1">
    <w:abstractNumId w:val="2"/>
  </w:num>
  <w:num w:numId="2">
    <w:abstractNumId w:val="5"/>
  </w:num>
  <w:num w:numId="3">
    <w:abstractNumId w:val="4"/>
  </w:num>
  <w:num w:numId="4">
    <w:abstractNumId w:val="3"/>
  </w:num>
  <w:num w:numId="5">
    <w:abstractNumId w:val="0"/>
  </w:num>
  <w:num w:numId="6">
    <w:abstractNumId w:val="1"/>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drawingGridHorizontalSpacing w:val="6"/>
  <w:drawingGridVerticalSpacing w:val="6"/>
  <w:displayHorizontalDrawingGridEvery w:val="2"/>
  <w:displayVerticalDrawingGridEvery w:val="2"/>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F728C"/>
    <w:rsid w:val="00132AC7"/>
    <w:rsid w:val="0013455E"/>
    <w:rsid w:val="001C3CE9"/>
    <w:rsid w:val="0024454C"/>
    <w:rsid w:val="00256EB9"/>
    <w:rsid w:val="002D7AAC"/>
    <w:rsid w:val="00384C0A"/>
    <w:rsid w:val="004C016A"/>
    <w:rsid w:val="005C606B"/>
    <w:rsid w:val="005F728C"/>
    <w:rsid w:val="00904FD8"/>
    <w:rsid w:val="009319FB"/>
    <w:rsid w:val="00A52A83"/>
    <w:rsid w:val="00AA378E"/>
    <w:rsid w:val="00B15E4E"/>
    <w:rsid w:val="00B22ACE"/>
    <w:rsid w:val="00C96C11"/>
    <w:rsid w:val="00D12832"/>
    <w:rsid w:val="00E56FCA"/>
    <w:rsid w:val="00E74D55"/>
    <w:rsid w:val="00E93F1E"/>
    <w:rsid w:val="00EE1171"/>
    <w:rsid w:val="00F24598"/>
    <w:rsid w:val="00F77987"/>
    <w:rsid w:val="00FE3674"/>
    <w:rsid w:val="00FF77E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3F9A2777-30D4-419A-B524-626F78FEDF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lt-LT" w:eastAsia="lt-LT"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5F728C"/>
    <w:rPr>
      <w:sz w:val="24"/>
      <w:szCs w:val="24"/>
      <w:lang w:val="en-GB" w:eastAsia="en-US"/>
    </w:rPr>
  </w:style>
  <w:style w:type="paragraph" w:styleId="Antrat2">
    <w:name w:val="heading 2"/>
    <w:basedOn w:val="prastasis"/>
    <w:next w:val="prastasis"/>
    <w:qFormat/>
    <w:rsid w:val="005F728C"/>
    <w:pPr>
      <w:keepNext/>
      <w:jc w:val="both"/>
      <w:outlineLvl w:val="1"/>
    </w:pPr>
    <w:rPr>
      <w:b/>
      <w:bCs/>
      <w:lang w:val="lt-LT"/>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agrindinistekstas">
    <w:name w:val="Body Text"/>
    <w:basedOn w:val="prastasis"/>
    <w:rsid w:val="005F728C"/>
    <w:pPr>
      <w:jc w:val="both"/>
    </w:pPr>
    <w:rPr>
      <w:lang w:val="lt-LT"/>
    </w:rPr>
  </w:style>
  <w:style w:type="paragraph" w:styleId="Antrats">
    <w:name w:val="header"/>
    <w:basedOn w:val="prastasis"/>
    <w:rsid w:val="005F728C"/>
    <w:pPr>
      <w:tabs>
        <w:tab w:val="center" w:pos="4153"/>
        <w:tab w:val="right" w:pos="8306"/>
      </w:tabs>
    </w:pPr>
  </w:style>
  <w:style w:type="character" w:styleId="Puslapionumeris">
    <w:name w:val="page number"/>
    <w:basedOn w:val="Numatytasispastraiposriftas"/>
    <w:rsid w:val="005F728C"/>
  </w:style>
  <w:style w:type="paragraph" w:styleId="Pagrindinistekstas3">
    <w:name w:val="Body Text 3"/>
    <w:basedOn w:val="prastasis"/>
    <w:rsid w:val="005F728C"/>
    <w:pPr>
      <w:jc w:val="both"/>
    </w:pPr>
    <w:rPr>
      <w:b/>
      <w:bCs/>
      <w:sz w:val="22"/>
      <w:lang w:val="lt-LT"/>
    </w:rPr>
  </w:style>
  <w:style w:type="paragraph" w:styleId="Porat">
    <w:name w:val="footer"/>
    <w:basedOn w:val="prastasis"/>
    <w:rsid w:val="005F728C"/>
    <w:pPr>
      <w:tabs>
        <w:tab w:val="center" w:pos="4819"/>
        <w:tab w:val="right" w:pos="9638"/>
      </w:tabs>
    </w:pPr>
  </w:style>
  <w:style w:type="paragraph" w:styleId="Sraopastraipa">
    <w:name w:val="List Paragraph"/>
    <w:basedOn w:val="prastasis"/>
    <w:uiPriority w:val="34"/>
    <w:qFormat/>
    <w:rsid w:val="00F24598"/>
    <w:pPr>
      <w:ind w:left="720"/>
      <w:contextualSpacing/>
    </w:pPr>
  </w:style>
  <w:style w:type="character" w:customStyle="1" w:styleId="titlehead">
    <w:name w:val="titlehead"/>
    <w:basedOn w:val="Numatytasispastraiposriftas"/>
    <w:rsid w:val="00F2459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05244858">
      <w:bodyDiv w:val="1"/>
      <w:marLeft w:val="0"/>
      <w:marRight w:val="0"/>
      <w:marTop w:val="0"/>
      <w:marBottom w:val="0"/>
      <w:divBdr>
        <w:top w:val="none" w:sz="0" w:space="0" w:color="auto"/>
        <w:left w:val="none" w:sz="0" w:space="0" w:color="auto"/>
        <w:bottom w:val="none" w:sz="0" w:space="0" w:color="auto"/>
        <w:right w:val="none" w:sz="0" w:space="0" w:color="auto"/>
      </w:divBdr>
      <w:divsChild>
        <w:div w:id="1939213924">
          <w:marLeft w:val="0"/>
          <w:marRight w:val="0"/>
          <w:marTop w:val="0"/>
          <w:marBottom w:val="0"/>
          <w:divBdr>
            <w:top w:val="none" w:sz="0" w:space="0" w:color="auto"/>
            <w:left w:val="none" w:sz="0" w:space="0" w:color="auto"/>
            <w:bottom w:val="none" w:sz="0" w:space="0" w:color="auto"/>
            <w:right w:val="none" w:sz="0" w:space="0" w:color="auto"/>
          </w:divBdr>
          <w:divsChild>
            <w:div w:id="981933401">
              <w:marLeft w:val="0"/>
              <w:marRight w:val="0"/>
              <w:marTop w:val="0"/>
              <w:marBottom w:val="0"/>
              <w:divBdr>
                <w:top w:val="none" w:sz="0" w:space="0" w:color="auto"/>
                <w:left w:val="none" w:sz="0" w:space="0" w:color="auto"/>
                <w:bottom w:val="none" w:sz="0" w:space="0" w:color="auto"/>
                <w:right w:val="none" w:sz="0" w:space="0" w:color="auto"/>
              </w:divBdr>
              <w:divsChild>
                <w:div w:id="275524369">
                  <w:marLeft w:val="0"/>
                  <w:marRight w:val="0"/>
                  <w:marTop w:val="0"/>
                  <w:marBottom w:val="0"/>
                  <w:divBdr>
                    <w:top w:val="none" w:sz="0" w:space="0" w:color="auto"/>
                    <w:left w:val="none" w:sz="0" w:space="0" w:color="auto"/>
                    <w:bottom w:val="none" w:sz="0" w:space="0" w:color="auto"/>
                    <w:right w:val="none" w:sz="0" w:space="0" w:color="auto"/>
                  </w:divBdr>
                  <w:divsChild>
                    <w:div w:id="1951816704">
                      <w:marLeft w:val="0"/>
                      <w:marRight w:val="0"/>
                      <w:marTop w:val="0"/>
                      <w:marBottom w:val="0"/>
                      <w:divBdr>
                        <w:top w:val="none" w:sz="0" w:space="0" w:color="auto"/>
                        <w:left w:val="none" w:sz="0" w:space="0" w:color="auto"/>
                        <w:bottom w:val="none" w:sz="0" w:space="0" w:color="auto"/>
                        <w:right w:val="none" w:sz="0" w:space="0" w:color="auto"/>
                      </w:divBdr>
                      <w:divsChild>
                        <w:div w:id="515458209">
                          <w:marLeft w:val="0"/>
                          <w:marRight w:val="0"/>
                          <w:marTop w:val="0"/>
                          <w:marBottom w:val="0"/>
                          <w:divBdr>
                            <w:top w:val="none" w:sz="0" w:space="0" w:color="auto"/>
                            <w:left w:val="none" w:sz="0" w:space="0" w:color="auto"/>
                            <w:bottom w:val="none" w:sz="0" w:space="0" w:color="auto"/>
                            <w:right w:val="none" w:sz="0" w:space="0" w:color="auto"/>
                          </w:divBdr>
                          <w:divsChild>
                            <w:div w:id="1185366725">
                              <w:marLeft w:val="0"/>
                              <w:marRight w:val="0"/>
                              <w:marTop w:val="0"/>
                              <w:marBottom w:val="0"/>
                              <w:divBdr>
                                <w:top w:val="none" w:sz="0" w:space="0" w:color="auto"/>
                                <w:left w:val="none" w:sz="0" w:space="0" w:color="auto"/>
                                <w:bottom w:val="none" w:sz="0" w:space="0" w:color="auto"/>
                                <w:right w:val="none" w:sz="0" w:space="0" w:color="auto"/>
                              </w:divBdr>
                              <w:divsChild>
                                <w:div w:id="1560287592">
                                  <w:marLeft w:val="105"/>
                                  <w:marRight w:val="285"/>
                                  <w:marTop w:val="0"/>
                                  <w:marBottom w:val="0"/>
                                  <w:divBdr>
                                    <w:top w:val="none" w:sz="0" w:space="0" w:color="auto"/>
                                    <w:left w:val="none" w:sz="0" w:space="0" w:color="auto"/>
                                    <w:bottom w:val="none" w:sz="0" w:space="0" w:color="auto"/>
                                    <w:right w:val="none" w:sz="0" w:space="0" w:color="auto"/>
                                  </w:divBdr>
                                  <w:divsChild>
                                    <w:div w:id="1879316614">
                                      <w:marLeft w:val="0"/>
                                      <w:marRight w:val="0"/>
                                      <w:marTop w:val="0"/>
                                      <w:marBottom w:val="0"/>
                                      <w:divBdr>
                                        <w:top w:val="none" w:sz="0" w:space="0" w:color="auto"/>
                                        <w:left w:val="none" w:sz="0" w:space="0" w:color="auto"/>
                                        <w:bottom w:val="none" w:sz="0" w:space="0" w:color="auto"/>
                                        <w:right w:val="none" w:sz="0" w:space="0" w:color="auto"/>
                                      </w:divBdr>
                                      <w:divsChild>
                                        <w:div w:id="1617322647">
                                          <w:marLeft w:val="0"/>
                                          <w:marRight w:val="0"/>
                                          <w:marTop w:val="0"/>
                                          <w:marBottom w:val="0"/>
                                          <w:divBdr>
                                            <w:top w:val="none" w:sz="0" w:space="0" w:color="auto"/>
                                            <w:left w:val="none" w:sz="0" w:space="0" w:color="auto"/>
                                            <w:bottom w:val="none" w:sz="0" w:space="0" w:color="auto"/>
                                            <w:right w:val="none" w:sz="0" w:space="0" w:color="auto"/>
                                          </w:divBdr>
                                          <w:divsChild>
                                            <w:div w:id="397555601">
                                              <w:marLeft w:val="0"/>
                                              <w:marRight w:val="0"/>
                                              <w:marTop w:val="0"/>
                                              <w:marBottom w:val="0"/>
                                              <w:divBdr>
                                                <w:top w:val="none" w:sz="0" w:space="0" w:color="auto"/>
                                                <w:left w:val="none" w:sz="0" w:space="0" w:color="auto"/>
                                                <w:bottom w:val="none" w:sz="0" w:space="0" w:color="auto"/>
                                                <w:right w:val="none" w:sz="0" w:space="0" w:color="auto"/>
                                              </w:divBdr>
                                              <w:divsChild>
                                                <w:div w:id="33314069">
                                                  <w:marLeft w:val="0"/>
                                                  <w:marRight w:val="0"/>
                                                  <w:marTop w:val="0"/>
                                                  <w:marBottom w:val="0"/>
                                                  <w:divBdr>
                                                    <w:top w:val="none" w:sz="0" w:space="0" w:color="auto"/>
                                                    <w:left w:val="none" w:sz="0" w:space="0" w:color="auto"/>
                                                    <w:bottom w:val="none" w:sz="0" w:space="0" w:color="auto"/>
                                                    <w:right w:val="none" w:sz="0" w:space="0" w:color="auto"/>
                                                  </w:divBdr>
                                                  <w:divsChild>
                                                    <w:div w:id="2006277623">
                                                      <w:marLeft w:val="0"/>
                                                      <w:marRight w:val="0"/>
                                                      <w:marTop w:val="0"/>
                                                      <w:marBottom w:val="0"/>
                                                      <w:divBdr>
                                                        <w:top w:val="none" w:sz="0" w:space="0" w:color="auto"/>
                                                        <w:left w:val="none" w:sz="0" w:space="0" w:color="auto"/>
                                                        <w:bottom w:val="none" w:sz="0" w:space="0" w:color="auto"/>
                                                        <w:right w:val="none" w:sz="0" w:space="0" w:color="auto"/>
                                                      </w:divBdr>
                                                      <w:divsChild>
                                                        <w:div w:id="853154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image" Target="media/image1.wmf"/><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oleObject" Target="embeddings/oleObject1.bin"/></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9</TotalTime>
  <Pages>8</Pages>
  <Words>14500</Words>
  <Characters>8266</Characters>
  <Application>Microsoft Office Word</Application>
  <DocSecurity>0</DocSecurity>
  <Lines>68</Lines>
  <Paragraphs>45</Paragraphs>
  <ScaleCrop>false</ScaleCrop>
  <HeadingPairs>
    <vt:vector size="2" baseType="variant">
      <vt:variant>
        <vt:lpstr>Pavadinimas</vt:lpstr>
      </vt:variant>
      <vt:variant>
        <vt:i4>1</vt:i4>
      </vt:variant>
    </vt:vector>
  </HeadingPairs>
  <TitlesOfParts>
    <vt:vector size="1" baseType="lpstr">
      <vt:lpstr>Ilgalaikio plano 9-10 klasei pavyzdys</vt:lpstr>
    </vt:vector>
  </TitlesOfParts>
  <Company>spc</Company>
  <LinksUpToDate>false</LinksUpToDate>
  <CharactersWithSpaces>22721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Ilgalaikio plano 9-10 klasei pavyzdys</dc:title>
  <dc:subject/>
  <dc:creator>user</dc:creator>
  <cp:keywords/>
  <dc:description/>
  <cp:lastModifiedBy>Povilas Leonavičius</cp:lastModifiedBy>
  <cp:revision>3</cp:revision>
  <dcterms:created xsi:type="dcterms:W3CDTF">2018-01-09T09:19:00Z</dcterms:created>
  <dcterms:modified xsi:type="dcterms:W3CDTF">2018-01-23T10:50:00Z</dcterms:modified>
</cp:coreProperties>
</file>