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1E34" w:rsidRPr="000511AE" w:rsidRDefault="007B1E34" w:rsidP="003B2C0D">
      <w:pPr>
        <w:jc w:val="both"/>
      </w:pPr>
    </w:p>
    <w:p w:rsidR="00DB1074" w:rsidRPr="000511AE" w:rsidRDefault="00DB1074" w:rsidP="003B2C0D">
      <w:pPr>
        <w:jc w:val="both"/>
      </w:pPr>
    </w:p>
    <w:p w:rsidR="00DB1074" w:rsidRPr="000511AE" w:rsidRDefault="00DB1074" w:rsidP="003B2C0D">
      <w:pPr>
        <w:jc w:val="both"/>
      </w:pPr>
    </w:p>
    <w:p w:rsidR="00DB1074" w:rsidRPr="000511AE" w:rsidRDefault="00DB1074" w:rsidP="003B2C0D">
      <w:pPr>
        <w:jc w:val="both"/>
      </w:pPr>
    </w:p>
    <w:p w:rsidR="00DB1074" w:rsidRPr="000511AE" w:rsidRDefault="00DB1074" w:rsidP="003B2C0D">
      <w:pPr>
        <w:jc w:val="both"/>
      </w:pPr>
    </w:p>
    <w:p w:rsidR="00DB1074" w:rsidRPr="000511AE" w:rsidRDefault="00DB1074" w:rsidP="003B2C0D">
      <w:pPr>
        <w:jc w:val="both"/>
      </w:pPr>
    </w:p>
    <w:p w:rsidR="00DB1074" w:rsidRPr="000511AE" w:rsidRDefault="00DB1074" w:rsidP="003B2C0D">
      <w:pPr>
        <w:jc w:val="both"/>
      </w:pPr>
    </w:p>
    <w:p w:rsidR="00DB1074" w:rsidRPr="000511AE" w:rsidRDefault="00DB1074" w:rsidP="003B2C0D">
      <w:pPr>
        <w:jc w:val="center"/>
        <w:rPr>
          <w:b/>
          <w:sz w:val="40"/>
          <w:szCs w:val="40"/>
        </w:rPr>
      </w:pPr>
      <w:r w:rsidRPr="000511AE">
        <w:rPr>
          <w:b/>
          <w:sz w:val="40"/>
          <w:szCs w:val="40"/>
        </w:rPr>
        <w:t>Finansinio ir mokesčių raštingumo moduliai. Metodinės rekomendacijos</w:t>
      </w:r>
    </w:p>
    <w:p w:rsidR="00DB1074" w:rsidRPr="000511AE" w:rsidRDefault="00DB1074" w:rsidP="003B2C0D">
      <w:pPr>
        <w:jc w:val="both"/>
        <w:rPr>
          <w:b/>
          <w:szCs w:val="24"/>
        </w:rPr>
      </w:pPr>
    </w:p>
    <w:p w:rsidR="00DB1074" w:rsidRPr="000511AE" w:rsidRDefault="00DB1074" w:rsidP="003B2C0D">
      <w:pPr>
        <w:jc w:val="both"/>
        <w:rPr>
          <w:b/>
          <w:szCs w:val="24"/>
        </w:rPr>
      </w:pPr>
    </w:p>
    <w:p w:rsidR="00DB1074" w:rsidRPr="000511AE" w:rsidRDefault="00DB1074" w:rsidP="003B2C0D">
      <w:pPr>
        <w:jc w:val="both"/>
        <w:rPr>
          <w:b/>
          <w:szCs w:val="24"/>
        </w:rPr>
      </w:pPr>
    </w:p>
    <w:p w:rsidR="00DB1074" w:rsidRPr="000511AE" w:rsidRDefault="00DB1074" w:rsidP="003B2C0D">
      <w:pPr>
        <w:jc w:val="both"/>
        <w:rPr>
          <w:b/>
          <w:szCs w:val="24"/>
        </w:rPr>
      </w:pPr>
    </w:p>
    <w:p w:rsidR="00DB1074" w:rsidRPr="000511AE" w:rsidRDefault="00DB1074" w:rsidP="003B2C0D">
      <w:pPr>
        <w:jc w:val="both"/>
        <w:rPr>
          <w:b/>
          <w:szCs w:val="24"/>
        </w:rPr>
      </w:pPr>
    </w:p>
    <w:p w:rsidR="00DB1074" w:rsidRPr="000511AE" w:rsidRDefault="00DB1074" w:rsidP="003B2C0D">
      <w:pPr>
        <w:jc w:val="both"/>
        <w:rPr>
          <w:b/>
          <w:szCs w:val="24"/>
        </w:rPr>
      </w:pPr>
    </w:p>
    <w:p w:rsidR="00DB1074" w:rsidRPr="000511AE" w:rsidRDefault="00DB1074" w:rsidP="003B2C0D">
      <w:pPr>
        <w:jc w:val="both"/>
        <w:rPr>
          <w:b/>
          <w:szCs w:val="24"/>
        </w:rPr>
      </w:pPr>
    </w:p>
    <w:p w:rsidR="00DB1074" w:rsidRPr="000511AE" w:rsidRDefault="00DB1074" w:rsidP="003B2C0D">
      <w:pPr>
        <w:jc w:val="both"/>
        <w:rPr>
          <w:b/>
          <w:szCs w:val="24"/>
        </w:rPr>
      </w:pPr>
    </w:p>
    <w:p w:rsidR="00DB1074" w:rsidRPr="000511AE" w:rsidRDefault="00DB1074" w:rsidP="003B2C0D">
      <w:pPr>
        <w:jc w:val="right"/>
        <w:rPr>
          <w:b/>
          <w:szCs w:val="24"/>
        </w:rPr>
      </w:pPr>
      <w:r w:rsidRPr="000511AE">
        <w:rPr>
          <w:b/>
          <w:szCs w:val="24"/>
        </w:rPr>
        <w:t>Parengė: Danutė Bareikienė</w:t>
      </w:r>
    </w:p>
    <w:p w:rsidR="00DB1074" w:rsidRPr="000511AE" w:rsidRDefault="00DB1074" w:rsidP="003B2C0D">
      <w:pPr>
        <w:jc w:val="right"/>
        <w:rPr>
          <w:b/>
          <w:szCs w:val="24"/>
        </w:rPr>
      </w:pPr>
      <w:r w:rsidRPr="000511AE">
        <w:rPr>
          <w:b/>
          <w:szCs w:val="24"/>
        </w:rPr>
        <w:t xml:space="preserve">Inga </w:t>
      </w:r>
      <w:proofErr w:type="spellStart"/>
      <w:r w:rsidRPr="000511AE">
        <w:rPr>
          <w:b/>
          <w:szCs w:val="24"/>
        </w:rPr>
        <w:t>Niuniavaitė</w:t>
      </w:r>
      <w:proofErr w:type="spellEnd"/>
    </w:p>
    <w:p w:rsidR="00DB1074" w:rsidRPr="000511AE" w:rsidRDefault="00DB1074" w:rsidP="003B2C0D">
      <w:pPr>
        <w:jc w:val="right"/>
        <w:rPr>
          <w:b/>
          <w:szCs w:val="24"/>
        </w:rPr>
      </w:pPr>
      <w:r w:rsidRPr="000511AE">
        <w:rPr>
          <w:b/>
          <w:szCs w:val="24"/>
        </w:rPr>
        <w:t xml:space="preserve">Renata </w:t>
      </w:r>
      <w:proofErr w:type="spellStart"/>
      <w:r w:rsidRPr="000511AE">
        <w:rPr>
          <w:b/>
          <w:szCs w:val="24"/>
        </w:rPr>
        <w:t>Lincevičienė</w:t>
      </w:r>
      <w:proofErr w:type="spellEnd"/>
    </w:p>
    <w:p w:rsidR="00DB1074" w:rsidRPr="000511AE" w:rsidRDefault="00DB1074" w:rsidP="003B2C0D">
      <w:pPr>
        <w:jc w:val="both"/>
        <w:rPr>
          <w:b/>
          <w:szCs w:val="24"/>
        </w:rPr>
      </w:pPr>
    </w:p>
    <w:p w:rsidR="00DB1074" w:rsidRPr="000511AE" w:rsidRDefault="00DB1074" w:rsidP="003B2C0D">
      <w:pPr>
        <w:jc w:val="both"/>
        <w:rPr>
          <w:b/>
          <w:szCs w:val="24"/>
        </w:rPr>
      </w:pPr>
    </w:p>
    <w:p w:rsidR="00DB1074" w:rsidRPr="000511AE" w:rsidRDefault="00DB1074" w:rsidP="003B2C0D">
      <w:pPr>
        <w:jc w:val="both"/>
        <w:rPr>
          <w:b/>
          <w:szCs w:val="24"/>
        </w:rPr>
      </w:pPr>
    </w:p>
    <w:p w:rsidR="00DB1074" w:rsidRPr="000511AE" w:rsidRDefault="00DB1074" w:rsidP="003B2C0D">
      <w:pPr>
        <w:jc w:val="both"/>
        <w:rPr>
          <w:b/>
          <w:szCs w:val="24"/>
        </w:rPr>
      </w:pPr>
    </w:p>
    <w:p w:rsidR="00DB1074" w:rsidRPr="000511AE" w:rsidRDefault="00DB1074" w:rsidP="003B2C0D">
      <w:pPr>
        <w:jc w:val="both"/>
        <w:rPr>
          <w:b/>
          <w:szCs w:val="24"/>
        </w:rPr>
      </w:pPr>
    </w:p>
    <w:p w:rsidR="00DB1074" w:rsidRPr="000511AE" w:rsidRDefault="00DB1074" w:rsidP="003B2C0D">
      <w:pPr>
        <w:jc w:val="both"/>
        <w:rPr>
          <w:b/>
          <w:szCs w:val="24"/>
        </w:rPr>
      </w:pPr>
    </w:p>
    <w:p w:rsidR="00DB1074" w:rsidRPr="000511AE" w:rsidRDefault="00DB1074" w:rsidP="003B2C0D">
      <w:pPr>
        <w:jc w:val="center"/>
        <w:rPr>
          <w:b/>
          <w:szCs w:val="24"/>
        </w:rPr>
      </w:pPr>
      <w:r w:rsidRPr="000511AE">
        <w:rPr>
          <w:b/>
          <w:szCs w:val="24"/>
        </w:rPr>
        <w:t>2018</w:t>
      </w:r>
    </w:p>
    <w:p w:rsidR="00DB1074" w:rsidRPr="000511AE" w:rsidRDefault="00DB1074" w:rsidP="003B2C0D">
      <w:pPr>
        <w:jc w:val="center"/>
        <w:rPr>
          <w:b/>
          <w:szCs w:val="24"/>
        </w:rPr>
      </w:pPr>
      <w:r w:rsidRPr="000511AE">
        <w:rPr>
          <w:b/>
          <w:szCs w:val="24"/>
        </w:rPr>
        <w:t>Vilnius</w:t>
      </w:r>
    </w:p>
    <w:p w:rsidR="00D929CA" w:rsidRDefault="00D929CA" w:rsidP="003B2C0D">
      <w:pPr>
        <w:jc w:val="both"/>
        <w:rPr>
          <w:b/>
          <w:szCs w:val="24"/>
        </w:rPr>
      </w:pPr>
      <w:r>
        <w:rPr>
          <w:b/>
          <w:szCs w:val="24"/>
        </w:rPr>
        <w:br w:type="page"/>
      </w:r>
    </w:p>
    <w:p w:rsidR="00762881" w:rsidRDefault="00762881" w:rsidP="003B2C0D">
      <w:pPr>
        <w:jc w:val="center"/>
        <w:rPr>
          <w:b/>
          <w:szCs w:val="24"/>
        </w:rPr>
      </w:pPr>
      <w:r>
        <w:rPr>
          <w:b/>
          <w:szCs w:val="24"/>
        </w:rPr>
        <w:lastRenderedPageBreak/>
        <w:t>Tu</w:t>
      </w:r>
      <w:bookmarkStart w:id="0" w:name="_GoBack"/>
      <w:bookmarkEnd w:id="0"/>
      <w:r>
        <w:rPr>
          <w:b/>
          <w:szCs w:val="24"/>
        </w:rPr>
        <w:t>rinys</w:t>
      </w:r>
    </w:p>
    <w:sdt>
      <w:sdtPr>
        <w:rPr>
          <w:rFonts w:ascii="Times New Roman" w:eastAsiaTheme="minorHAnsi" w:hAnsi="Times New Roman" w:cstheme="minorBidi"/>
          <w:b w:val="0"/>
          <w:bCs w:val="0"/>
          <w:color w:val="auto"/>
          <w:sz w:val="24"/>
          <w:szCs w:val="22"/>
          <w:lang w:val="lt-LT" w:eastAsia="en-US"/>
        </w:rPr>
        <w:id w:val="9967385"/>
        <w:docPartObj>
          <w:docPartGallery w:val="Table of Contents"/>
          <w:docPartUnique/>
        </w:docPartObj>
      </w:sdtPr>
      <w:sdtEndPr>
        <w:rPr>
          <w:noProof/>
        </w:rPr>
      </w:sdtEndPr>
      <w:sdtContent>
        <w:p w:rsidR="003C72A4" w:rsidRPr="004D055A" w:rsidRDefault="003C72A4">
          <w:pPr>
            <w:pStyle w:val="Turinioantrat"/>
            <w:rPr>
              <w:color w:val="auto"/>
            </w:rPr>
          </w:pPr>
        </w:p>
        <w:p w:rsidR="003C72A4" w:rsidRDefault="003C72A4">
          <w:pPr>
            <w:pStyle w:val="Turinys1"/>
            <w:tabs>
              <w:tab w:val="right" w:leader="dot" w:pos="9350"/>
            </w:tabs>
            <w:rPr>
              <w:noProof/>
            </w:rPr>
          </w:pPr>
          <w:r>
            <w:fldChar w:fldCharType="begin"/>
          </w:r>
          <w:r>
            <w:instrText xml:space="preserve"> TOC \o "1-3" \h \z \u </w:instrText>
          </w:r>
          <w:r>
            <w:fldChar w:fldCharType="separate"/>
          </w:r>
          <w:hyperlink w:anchor="_Toc507097721" w:history="1">
            <w:r w:rsidR="002961FF">
              <w:rPr>
                <w:rStyle w:val="Hipersaitas"/>
                <w:noProof/>
              </w:rPr>
              <w:t>Įvadas</w:t>
            </w:r>
            <w:r>
              <w:rPr>
                <w:noProof/>
                <w:webHidden/>
              </w:rPr>
              <w:tab/>
            </w:r>
            <w:r w:rsidRPr="000E07D8">
              <w:rPr>
                <w:noProof/>
                <w:webHidden/>
              </w:rPr>
              <w:fldChar w:fldCharType="begin"/>
            </w:r>
            <w:r w:rsidRPr="000E07D8">
              <w:rPr>
                <w:noProof/>
                <w:webHidden/>
              </w:rPr>
              <w:instrText xml:space="preserve"> PAGEREF _Toc507097721 \h </w:instrText>
            </w:r>
            <w:r w:rsidRPr="000E07D8">
              <w:rPr>
                <w:noProof/>
                <w:webHidden/>
              </w:rPr>
            </w:r>
            <w:r w:rsidRPr="000E07D8">
              <w:rPr>
                <w:noProof/>
                <w:webHidden/>
              </w:rPr>
              <w:fldChar w:fldCharType="separate"/>
            </w:r>
            <w:r w:rsidR="007B2294" w:rsidRPr="000E07D8">
              <w:rPr>
                <w:bCs/>
                <w:noProof/>
                <w:webHidden/>
              </w:rPr>
              <w:t>.</w:t>
            </w:r>
            <w:r w:rsidRPr="000E07D8">
              <w:rPr>
                <w:noProof/>
                <w:webHidden/>
              </w:rPr>
              <w:fldChar w:fldCharType="end"/>
            </w:r>
          </w:hyperlink>
          <w:r w:rsidR="000E07D8">
            <w:rPr>
              <w:noProof/>
            </w:rPr>
            <w:t>3</w:t>
          </w:r>
        </w:p>
        <w:p w:rsidR="003C72A4" w:rsidRDefault="00E72E5C">
          <w:pPr>
            <w:pStyle w:val="Turinys2"/>
            <w:tabs>
              <w:tab w:val="right" w:leader="dot" w:pos="9350"/>
            </w:tabs>
            <w:rPr>
              <w:noProof/>
            </w:rPr>
          </w:pPr>
          <w:hyperlink w:anchor="_Toc507097722" w:history="1">
            <w:r w:rsidR="003C72A4" w:rsidRPr="00B31269">
              <w:rPr>
                <w:rStyle w:val="Hipersaitas"/>
                <w:noProof/>
              </w:rPr>
              <w:t>Finansinio ir mokesčių raštingumo ugdymo tikslas.</w:t>
            </w:r>
            <w:r w:rsidR="003C72A4">
              <w:rPr>
                <w:noProof/>
                <w:webHidden/>
              </w:rPr>
              <w:tab/>
            </w:r>
            <w:r w:rsidR="003C72A4">
              <w:rPr>
                <w:noProof/>
                <w:webHidden/>
              </w:rPr>
              <w:fldChar w:fldCharType="begin"/>
            </w:r>
            <w:r w:rsidR="003C72A4">
              <w:rPr>
                <w:noProof/>
                <w:webHidden/>
              </w:rPr>
              <w:instrText xml:space="preserve"> PAGEREF _Toc507097722 \h </w:instrText>
            </w:r>
            <w:r w:rsidR="003C72A4">
              <w:rPr>
                <w:noProof/>
                <w:webHidden/>
              </w:rPr>
            </w:r>
            <w:r w:rsidR="003C72A4">
              <w:rPr>
                <w:noProof/>
                <w:webHidden/>
              </w:rPr>
              <w:fldChar w:fldCharType="separate"/>
            </w:r>
            <w:r w:rsidR="007B2294">
              <w:rPr>
                <w:noProof/>
                <w:webHidden/>
              </w:rPr>
              <w:t>3</w:t>
            </w:r>
            <w:r w:rsidR="003C72A4">
              <w:rPr>
                <w:noProof/>
                <w:webHidden/>
              </w:rPr>
              <w:fldChar w:fldCharType="end"/>
            </w:r>
          </w:hyperlink>
        </w:p>
        <w:p w:rsidR="003C72A4" w:rsidRDefault="00E72E5C">
          <w:pPr>
            <w:pStyle w:val="Turinys2"/>
            <w:tabs>
              <w:tab w:val="right" w:leader="dot" w:pos="9350"/>
            </w:tabs>
            <w:rPr>
              <w:noProof/>
            </w:rPr>
          </w:pPr>
          <w:hyperlink w:anchor="_Toc507097723" w:history="1">
            <w:r w:rsidR="003C72A4">
              <w:rPr>
                <w:rStyle w:val="Hipersaitas"/>
                <w:noProof/>
              </w:rPr>
              <w:t>Programos uždaviniai</w:t>
            </w:r>
            <w:r w:rsidR="003C72A4">
              <w:rPr>
                <w:noProof/>
                <w:webHidden/>
              </w:rPr>
              <w:tab/>
            </w:r>
            <w:r w:rsidR="003C72A4">
              <w:rPr>
                <w:noProof/>
                <w:webHidden/>
              </w:rPr>
              <w:fldChar w:fldCharType="begin"/>
            </w:r>
            <w:r w:rsidR="003C72A4">
              <w:rPr>
                <w:noProof/>
                <w:webHidden/>
              </w:rPr>
              <w:instrText xml:space="preserve"> PAGEREF _Toc507097723 \h </w:instrText>
            </w:r>
            <w:r w:rsidR="003C72A4">
              <w:rPr>
                <w:noProof/>
                <w:webHidden/>
              </w:rPr>
            </w:r>
            <w:r w:rsidR="003C72A4">
              <w:rPr>
                <w:noProof/>
                <w:webHidden/>
              </w:rPr>
              <w:fldChar w:fldCharType="separate"/>
            </w:r>
            <w:r w:rsidR="007B2294">
              <w:rPr>
                <w:noProof/>
                <w:webHidden/>
              </w:rPr>
              <w:t>3</w:t>
            </w:r>
            <w:r w:rsidR="003C72A4">
              <w:rPr>
                <w:noProof/>
                <w:webHidden/>
              </w:rPr>
              <w:fldChar w:fldCharType="end"/>
            </w:r>
          </w:hyperlink>
        </w:p>
        <w:p w:rsidR="003C72A4" w:rsidRDefault="00E72E5C">
          <w:pPr>
            <w:pStyle w:val="Turinys2"/>
            <w:tabs>
              <w:tab w:val="right" w:leader="dot" w:pos="9350"/>
            </w:tabs>
            <w:rPr>
              <w:noProof/>
            </w:rPr>
          </w:pPr>
          <w:hyperlink w:anchor="_Toc507097724" w:history="1">
            <w:r w:rsidR="003C72A4">
              <w:rPr>
                <w:rStyle w:val="Hipersaitas"/>
                <w:noProof/>
              </w:rPr>
              <w:t>Vertybinės nuostatos</w:t>
            </w:r>
            <w:r w:rsidR="003C72A4">
              <w:rPr>
                <w:noProof/>
                <w:webHidden/>
              </w:rPr>
              <w:tab/>
            </w:r>
            <w:r w:rsidR="003C72A4">
              <w:rPr>
                <w:noProof/>
                <w:webHidden/>
              </w:rPr>
              <w:fldChar w:fldCharType="begin"/>
            </w:r>
            <w:r w:rsidR="003C72A4">
              <w:rPr>
                <w:noProof/>
                <w:webHidden/>
              </w:rPr>
              <w:instrText xml:space="preserve"> PAGEREF _Toc507097724 \h </w:instrText>
            </w:r>
            <w:r w:rsidR="003C72A4">
              <w:rPr>
                <w:noProof/>
                <w:webHidden/>
              </w:rPr>
            </w:r>
            <w:r w:rsidR="003C72A4">
              <w:rPr>
                <w:noProof/>
                <w:webHidden/>
              </w:rPr>
              <w:fldChar w:fldCharType="separate"/>
            </w:r>
            <w:r w:rsidR="007B2294">
              <w:rPr>
                <w:noProof/>
                <w:webHidden/>
              </w:rPr>
              <w:t>4</w:t>
            </w:r>
            <w:r w:rsidR="003C72A4">
              <w:rPr>
                <w:noProof/>
                <w:webHidden/>
              </w:rPr>
              <w:fldChar w:fldCharType="end"/>
            </w:r>
          </w:hyperlink>
        </w:p>
        <w:p w:rsidR="003C72A4" w:rsidRDefault="00E72E5C">
          <w:pPr>
            <w:pStyle w:val="Turinys2"/>
            <w:tabs>
              <w:tab w:val="right" w:leader="dot" w:pos="9350"/>
            </w:tabs>
            <w:rPr>
              <w:noProof/>
            </w:rPr>
          </w:pPr>
          <w:hyperlink w:anchor="_Toc507097725" w:history="1">
            <w:r w:rsidR="003C72A4" w:rsidRPr="00B31269">
              <w:rPr>
                <w:rStyle w:val="Hipersaitas"/>
                <w:noProof/>
              </w:rPr>
              <w:t>Mokinių gebėjimai</w:t>
            </w:r>
            <w:r w:rsidR="003C72A4">
              <w:rPr>
                <w:noProof/>
                <w:webHidden/>
              </w:rPr>
              <w:tab/>
            </w:r>
            <w:r w:rsidR="003C72A4">
              <w:rPr>
                <w:noProof/>
                <w:webHidden/>
              </w:rPr>
              <w:fldChar w:fldCharType="begin"/>
            </w:r>
            <w:r w:rsidR="003C72A4">
              <w:rPr>
                <w:noProof/>
                <w:webHidden/>
              </w:rPr>
              <w:instrText xml:space="preserve"> PAGEREF _Toc507097725 \h </w:instrText>
            </w:r>
            <w:r w:rsidR="003C72A4">
              <w:rPr>
                <w:noProof/>
                <w:webHidden/>
              </w:rPr>
            </w:r>
            <w:r w:rsidR="003C72A4">
              <w:rPr>
                <w:noProof/>
                <w:webHidden/>
              </w:rPr>
              <w:fldChar w:fldCharType="separate"/>
            </w:r>
            <w:r w:rsidR="007B2294">
              <w:rPr>
                <w:noProof/>
                <w:webHidden/>
              </w:rPr>
              <w:t>4</w:t>
            </w:r>
            <w:r w:rsidR="003C72A4">
              <w:rPr>
                <w:noProof/>
                <w:webHidden/>
              </w:rPr>
              <w:fldChar w:fldCharType="end"/>
            </w:r>
          </w:hyperlink>
        </w:p>
        <w:p w:rsidR="003C72A4" w:rsidRDefault="00E72E5C">
          <w:pPr>
            <w:pStyle w:val="Turinys2"/>
            <w:tabs>
              <w:tab w:val="right" w:leader="dot" w:pos="9350"/>
            </w:tabs>
            <w:rPr>
              <w:noProof/>
            </w:rPr>
          </w:pPr>
          <w:hyperlink w:anchor="_Toc507097726" w:history="1">
            <w:r w:rsidR="003C72A4" w:rsidRPr="003C72A4">
              <w:rPr>
                <w:rStyle w:val="Hipersaitas"/>
                <w:noProof/>
                <w:lang w:bidi="fa-IR"/>
              </w:rPr>
              <w:t>Mokinių žinios</w:t>
            </w:r>
            <w:r w:rsidR="003C72A4">
              <w:rPr>
                <w:noProof/>
                <w:webHidden/>
              </w:rPr>
              <w:tab/>
            </w:r>
            <w:r w:rsidR="003C72A4">
              <w:rPr>
                <w:noProof/>
                <w:webHidden/>
              </w:rPr>
              <w:fldChar w:fldCharType="begin"/>
            </w:r>
            <w:r w:rsidR="003C72A4">
              <w:rPr>
                <w:noProof/>
                <w:webHidden/>
              </w:rPr>
              <w:instrText xml:space="preserve"> PAGEREF _Toc507097726 \h </w:instrText>
            </w:r>
            <w:r w:rsidR="003C72A4">
              <w:rPr>
                <w:noProof/>
                <w:webHidden/>
              </w:rPr>
            </w:r>
            <w:r w:rsidR="003C72A4">
              <w:rPr>
                <w:noProof/>
                <w:webHidden/>
              </w:rPr>
              <w:fldChar w:fldCharType="separate"/>
            </w:r>
            <w:r w:rsidR="007B2294">
              <w:rPr>
                <w:noProof/>
                <w:webHidden/>
              </w:rPr>
              <w:t>5</w:t>
            </w:r>
            <w:r w:rsidR="003C72A4">
              <w:rPr>
                <w:noProof/>
                <w:webHidden/>
              </w:rPr>
              <w:fldChar w:fldCharType="end"/>
            </w:r>
          </w:hyperlink>
        </w:p>
        <w:p w:rsidR="003C72A4" w:rsidRDefault="00E72E5C">
          <w:pPr>
            <w:pStyle w:val="Turinys1"/>
            <w:tabs>
              <w:tab w:val="right" w:leader="dot" w:pos="9350"/>
            </w:tabs>
            <w:rPr>
              <w:noProof/>
            </w:rPr>
          </w:pPr>
          <w:hyperlink w:anchor="_Toc507097727" w:history="1">
            <w:r w:rsidR="003C72A4" w:rsidRPr="00B31269">
              <w:rPr>
                <w:rStyle w:val="Hipersaitas"/>
                <w:noProof/>
              </w:rPr>
              <w:t>Finansinis ir mokesčių raštingumas – 5 modulių programa.</w:t>
            </w:r>
            <w:r w:rsidR="003C72A4">
              <w:rPr>
                <w:noProof/>
                <w:webHidden/>
              </w:rPr>
              <w:tab/>
            </w:r>
            <w:r w:rsidR="003C72A4">
              <w:rPr>
                <w:noProof/>
                <w:webHidden/>
              </w:rPr>
              <w:fldChar w:fldCharType="begin"/>
            </w:r>
            <w:r w:rsidR="003C72A4">
              <w:rPr>
                <w:noProof/>
                <w:webHidden/>
              </w:rPr>
              <w:instrText xml:space="preserve"> PAGEREF _Toc507097727 \h </w:instrText>
            </w:r>
            <w:r w:rsidR="003C72A4">
              <w:rPr>
                <w:noProof/>
                <w:webHidden/>
              </w:rPr>
            </w:r>
            <w:r w:rsidR="003C72A4">
              <w:rPr>
                <w:noProof/>
                <w:webHidden/>
              </w:rPr>
              <w:fldChar w:fldCharType="separate"/>
            </w:r>
            <w:r w:rsidR="007B2294">
              <w:rPr>
                <w:noProof/>
                <w:webHidden/>
              </w:rPr>
              <w:t>5</w:t>
            </w:r>
            <w:r w:rsidR="003C72A4">
              <w:rPr>
                <w:noProof/>
                <w:webHidden/>
              </w:rPr>
              <w:fldChar w:fldCharType="end"/>
            </w:r>
          </w:hyperlink>
        </w:p>
        <w:p w:rsidR="003C72A4" w:rsidRDefault="00E72E5C">
          <w:pPr>
            <w:pStyle w:val="Turinys1"/>
            <w:tabs>
              <w:tab w:val="right" w:leader="dot" w:pos="9350"/>
            </w:tabs>
            <w:rPr>
              <w:noProof/>
            </w:rPr>
          </w:pPr>
          <w:hyperlink w:anchor="_Toc507097733" w:history="1">
            <w:r w:rsidR="003C72A4" w:rsidRPr="00B31269">
              <w:rPr>
                <w:rStyle w:val="Hipersaitas"/>
                <w:noProof/>
              </w:rPr>
              <w:t>Metodinės rekomendacijos</w:t>
            </w:r>
            <w:r w:rsidR="003C72A4">
              <w:rPr>
                <w:noProof/>
                <w:webHidden/>
              </w:rPr>
              <w:tab/>
            </w:r>
            <w:r w:rsidR="003C72A4">
              <w:rPr>
                <w:noProof/>
                <w:webHidden/>
              </w:rPr>
              <w:fldChar w:fldCharType="begin"/>
            </w:r>
            <w:r w:rsidR="003C72A4">
              <w:rPr>
                <w:noProof/>
                <w:webHidden/>
              </w:rPr>
              <w:instrText xml:space="preserve"> PAGEREF _Toc507097733 \h </w:instrText>
            </w:r>
            <w:r w:rsidR="003C72A4">
              <w:rPr>
                <w:noProof/>
                <w:webHidden/>
              </w:rPr>
            </w:r>
            <w:r w:rsidR="003C72A4">
              <w:rPr>
                <w:noProof/>
                <w:webHidden/>
              </w:rPr>
              <w:fldChar w:fldCharType="separate"/>
            </w:r>
            <w:r w:rsidR="007B2294">
              <w:rPr>
                <w:noProof/>
                <w:webHidden/>
              </w:rPr>
              <w:t>8</w:t>
            </w:r>
            <w:r w:rsidR="003C72A4">
              <w:rPr>
                <w:noProof/>
                <w:webHidden/>
              </w:rPr>
              <w:fldChar w:fldCharType="end"/>
            </w:r>
          </w:hyperlink>
        </w:p>
        <w:p w:rsidR="003C72A4" w:rsidRDefault="00E72E5C">
          <w:pPr>
            <w:pStyle w:val="Turinys2"/>
            <w:tabs>
              <w:tab w:val="right" w:leader="dot" w:pos="9350"/>
            </w:tabs>
            <w:rPr>
              <w:noProof/>
            </w:rPr>
          </w:pPr>
          <w:hyperlink w:anchor="_Toc507097734" w:history="1">
            <w:r w:rsidR="003C72A4" w:rsidRPr="00B31269">
              <w:rPr>
                <w:rStyle w:val="Hipersaitas"/>
                <w:noProof/>
              </w:rPr>
              <w:t>Modulis „Asmeninių finansų valdymas“</w:t>
            </w:r>
            <w:r w:rsidR="003C72A4">
              <w:rPr>
                <w:noProof/>
                <w:webHidden/>
              </w:rPr>
              <w:tab/>
            </w:r>
            <w:r w:rsidR="003C72A4">
              <w:rPr>
                <w:noProof/>
                <w:webHidden/>
              </w:rPr>
              <w:fldChar w:fldCharType="begin"/>
            </w:r>
            <w:r w:rsidR="003C72A4">
              <w:rPr>
                <w:noProof/>
                <w:webHidden/>
              </w:rPr>
              <w:instrText xml:space="preserve"> PAGEREF _Toc507097734 \h </w:instrText>
            </w:r>
            <w:r w:rsidR="003C72A4">
              <w:rPr>
                <w:noProof/>
                <w:webHidden/>
              </w:rPr>
            </w:r>
            <w:r w:rsidR="003C72A4">
              <w:rPr>
                <w:noProof/>
                <w:webHidden/>
              </w:rPr>
              <w:fldChar w:fldCharType="separate"/>
            </w:r>
            <w:r w:rsidR="007B2294">
              <w:rPr>
                <w:noProof/>
                <w:webHidden/>
              </w:rPr>
              <w:t>8</w:t>
            </w:r>
            <w:r w:rsidR="003C72A4">
              <w:rPr>
                <w:noProof/>
                <w:webHidden/>
              </w:rPr>
              <w:fldChar w:fldCharType="end"/>
            </w:r>
          </w:hyperlink>
        </w:p>
        <w:p w:rsidR="003C72A4" w:rsidRDefault="00E72E5C">
          <w:pPr>
            <w:pStyle w:val="Turinys2"/>
            <w:tabs>
              <w:tab w:val="right" w:leader="dot" w:pos="9350"/>
            </w:tabs>
            <w:rPr>
              <w:noProof/>
            </w:rPr>
          </w:pPr>
          <w:hyperlink w:anchor="_Toc507097735" w:history="1">
            <w:r w:rsidR="003C72A4" w:rsidRPr="00B31269">
              <w:rPr>
                <w:rStyle w:val="Hipersaitas"/>
                <w:noProof/>
              </w:rPr>
              <w:t>Modulis „Taupymas ir investavimas“</w:t>
            </w:r>
            <w:r w:rsidR="003C72A4">
              <w:rPr>
                <w:noProof/>
                <w:webHidden/>
              </w:rPr>
              <w:tab/>
            </w:r>
            <w:r w:rsidR="003C72A4">
              <w:rPr>
                <w:noProof/>
                <w:webHidden/>
              </w:rPr>
              <w:fldChar w:fldCharType="begin"/>
            </w:r>
            <w:r w:rsidR="003C72A4">
              <w:rPr>
                <w:noProof/>
                <w:webHidden/>
              </w:rPr>
              <w:instrText xml:space="preserve"> PAGEREF _Toc507097735 \h </w:instrText>
            </w:r>
            <w:r w:rsidR="003C72A4">
              <w:rPr>
                <w:noProof/>
                <w:webHidden/>
              </w:rPr>
            </w:r>
            <w:r w:rsidR="003C72A4">
              <w:rPr>
                <w:noProof/>
                <w:webHidden/>
              </w:rPr>
              <w:fldChar w:fldCharType="separate"/>
            </w:r>
            <w:r w:rsidR="007B2294">
              <w:rPr>
                <w:noProof/>
                <w:webHidden/>
              </w:rPr>
              <w:t>11</w:t>
            </w:r>
            <w:r w:rsidR="003C72A4">
              <w:rPr>
                <w:noProof/>
                <w:webHidden/>
              </w:rPr>
              <w:fldChar w:fldCharType="end"/>
            </w:r>
          </w:hyperlink>
        </w:p>
        <w:p w:rsidR="003C72A4" w:rsidRDefault="00E72E5C">
          <w:pPr>
            <w:pStyle w:val="Turinys2"/>
            <w:tabs>
              <w:tab w:val="right" w:leader="dot" w:pos="9350"/>
            </w:tabs>
            <w:rPr>
              <w:noProof/>
            </w:rPr>
          </w:pPr>
          <w:hyperlink w:anchor="_Toc507097736" w:history="1">
            <w:r w:rsidR="003C72A4" w:rsidRPr="00B31269">
              <w:rPr>
                <w:rStyle w:val="Hipersaitas"/>
                <w:noProof/>
              </w:rPr>
              <w:t>Modulis „Mokesčiai“</w:t>
            </w:r>
            <w:r w:rsidR="003C72A4">
              <w:rPr>
                <w:noProof/>
                <w:webHidden/>
              </w:rPr>
              <w:tab/>
            </w:r>
            <w:r w:rsidR="003C72A4">
              <w:rPr>
                <w:noProof/>
                <w:webHidden/>
              </w:rPr>
              <w:fldChar w:fldCharType="begin"/>
            </w:r>
            <w:r w:rsidR="003C72A4">
              <w:rPr>
                <w:noProof/>
                <w:webHidden/>
              </w:rPr>
              <w:instrText xml:space="preserve"> PAGEREF _Toc507097736 \h </w:instrText>
            </w:r>
            <w:r w:rsidR="003C72A4">
              <w:rPr>
                <w:noProof/>
                <w:webHidden/>
              </w:rPr>
            </w:r>
            <w:r w:rsidR="003C72A4">
              <w:rPr>
                <w:noProof/>
                <w:webHidden/>
              </w:rPr>
              <w:fldChar w:fldCharType="separate"/>
            </w:r>
            <w:r w:rsidR="007B2294">
              <w:rPr>
                <w:noProof/>
                <w:webHidden/>
              </w:rPr>
              <w:t>15</w:t>
            </w:r>
            <w:r w:rsidR="003C72A4">
              <w:rPr>
                <w:noProof/>
                <w:webHidden/>
              </w:rPr>
              <w:fldChar w:fldCharType="end"/>
            </w:r>
          </w:hyperlink>
        </w:p>
        <w:p w:rsidR="003C72A4" w:rsidRDefault="00E72E5C">
          <w:pPr>
            <w:pStyle w:val="Turinys2"/>
            <w:tabs>
              <w:tab w:val="right" w:leader="dot" w:pos="9350"/>
            </w:tabs>
            <w:rPr>
              <w:noProof/>
            </w:rPr>
          </w:pPr>
          <w:hyperlink w:anchor="_Toc507097737" w:history="1">
            <w:r w:rsidR="003C72A4" w:rsidRPr="00B31269">
              <w:rPr>
                <w:rStyle w:val="Hipersaitas"/>
                <w:noProof/>
              </w:rPr>
              <w:t>Modulis „Skolinimas(is)“</w:t>
            </w:r>
            <w:r w:rsidR="003C72A4">
              <w:rPr>
                <w:noProof/>
                <w:webHidden/>
              </w:rPr>
              <w:tab/>
            </w:r>
            <w:r w:rsidR="003C72A4">
              <w:rPr>
                <w:noProof/>
                <w:webHidden/>
              </w:rPr>
              <w:fldChar w:fldCharType="begin"/>
            </w:r>
            <w:r w:rsidR="003C72A4">
              <w:rPr>
                <w:noProof/>
                <w:webHidden/>
              </w:rPr>
              <w:instrText xml:space="preserve"> PAGEREF _Toc507097737 \h </w:instrText>
            </w:r>
            <w:r w:rsidR="003C72A4">
              <w:rPr>
                <w:noProof/>
                <w:webHidden/>
              </w:rPr>
            </w:r>
            <w:r w:rsidR="003C72A4">
              <w:rPr>
                <w:noProof/>
                <w:webHidden/>
              </w:rPr>
              <w:fldChar w:fldCharType="separate"/>
            </w:r>
            <w:r w:rsidR="007B2294">
              <w:rPr>
                <w:noProof/>
                <w:webHidden/>
              </w:rPr>
              <w:t>17</w:t>
            </w:r>
            <w:r w:rsidR="003C72A4">
              <w:rPr>
                <w:noProof/>
                <w:webHidden/>
              </w:rPr>
              <w:fldChar w:fldCharType="end"/>
            </w:r>
          </w:hyperlink>
        </w:p>
        <w:p w:rsidR="003C72A4" w:rsidRDefault="00E72E5C">
          <w:pPr>
            <w:pStyle w:val="Turinys2"/>
            <w:tabs>
              <w:tab w:val="right" w:leader="dot" w:pos="9350"/>
            </w:tabs>
            <w:rPr>
              <w:noProof/>
            </w:rPr>
          </w:pPr>
          <w:hyperlink w:anchor="_Toc507097738" w:history="1">
            <w:r w:rsidR="003C72A4" w:rsidRPr="00B31269">
              <w:rPr>
                <w:rStyle w:val="Hipersaitas"/>
                <w:noProof/>
              </w:rPr>
              <w:t>Modulis „Draudimas“</w:t>
            </w:r>
            <w:r w:rsidR="003C72A4">
              <w:rPr>
                <w:noProof/>
                <w:webHidden/>
              </w:rPr>
              <w:tab/>
            </w:r>
            <w:r w:rsidR="003C72A4">
              <w:rPr>
                <w:noProof/>
                <w:webHidden/>
              </w:rPr>
              <w:fldChar w:fldCharType="begin"/>
            </w:r>
            <w:r w:rsidR="003C72A4">
              <w:rPr>
                <w:noProof/>
                <w:webHidden/>
              </w:rPr>
              <w:instrText xml:space="preserve"> PAGEREF _Toc507097738 \h </w:instrText>
            </w:r>
            <w:r w:rsidR="003C72A4">
              <w:rPr>
                <w:noProof/>
                <w:webHidden/>
              </w:rPr>
            </w:r>
            <w:r w:rsidR="003C72A4">
              <w:rPr>
                <w:noProof/>
                <w:webHidden/>
              </w:rPr>
              <w:fldChar w:fldCharType="separate"/>
            </w:r>
            <w:r w:rsidR="007B2294">
              <w:rPr>
                <w:noProof/>
                <w:webHidden/>
              </w:rPr>
              <w:t>19</w:t>
            </w:r>
            <w:r w:rsidR="003C72A4">
              <w:rPr>
                <w:noProof/>
                <w:webHidden/>
              </w:rPr>
              <w:fldChar w:fldCharType="end"/>
            </w:r>
          </w:hyperlink>
        </w:p>
        <w:p w:rsidR="003C72A4" w:rsidRDefault="00E72E5C">
          <w:pPr>
            <w:pStyle w:val="Turinys1"/>
            <w:tabs>
              <w:tab w:val="right" w:leader="dot" w:pos="9350"/>
            </w:tabs>
            <w:rPr>
              <w:noProof/>
            </w:rPr>
          </w:pPr>
          <w:hyperlink w:anchor="_Toc507097739" w:history="1">
            <w:r w:rsidR="003C72A4" w:rsidRPr="00B31269">
              <w:rPr>
                <w:rStyle w:val="Hipersaitas"/>
                <w:noProof/>
              </w:rPr>
              <w:t>Naudota literatūra</w:t>
            </w:r>
            <w:r w:rsidR="004D055A">
              <w:rPr>
                <w:rStyle w:val="Hipersaitas"/>
                <w:noProof/>
              </w:rPr>
              <w:t xml:space="preserve"> </w:t>
            </w:r>
            <w:r w:rsidR="004D055A">
              <w:rPr>
                <w:rFonts w:cs="Times New Roman"/>
                <w:szCs w:val="24"/>
              </w:rPr>
              <w:t>ir kiti informacijos šaltiniai</w:t>
            </w:r>
            <w:r w:rsidR="003C72A4">
              <w:rPr>
                <w:noProof/>
                <w:webHidden/>
              </w:rPr>
              <w:tab/>
            </w:r>
            <w:r w:rsidR="003C72A4">
              <w:rPr>
                <w:noProof/>
                <w:webHidden/>
              </w:rPr>
              <w:fldChar w:fldCharType="begin"/>
            </w:r>
            <w:r w:rsidR="003C72A4">
              <w:rPr>
                <w:noProof/>
                <w:webHidden/>
              </w:rPr>
              <w:instrText xml:space="preserve"> PAGEREF _Toc507097739 \h </w:instrText>
            </w:r>
            <w:r w:rsidR="003C72A4">
              <w:rPr>
                <w:noProof/>
                <w:webHidden/>
              </w:rPr>
            </w:r>
            <w:r w:rsidR="003C72A4">
              <w:rPr>
                <w:noProof/>
                <w:webHidden/>
              </w:rPr>
              <w:fldChar w:fldCharType="separate"/>
            </w:r>
            <w:r w:rsidR="007B2294">
              <w:rPr>
                <w:noProof/>
                <w:webHidden/>
              </w:rPr>
              <w:t>21</w:t>
            </w:r>
            <w:r w:rsidR="003C72A4">
              <w:rPr>
                <w:noProof/>
                <w:webHidden/>
              </w:rPr>
              <w:fldChar w:fldCharType="end"/>
            </w:r>
          </w:hyperlink>
        </w:p>
        <w:p w:rsidR="003C72A4" w:rsidRDefault="003C72A4">
          <w:r>
            <w:rPr>
              <w:b/>
              <w:bCs/>
              <w:noProof/>
            </w:rPr>
            <w:fldChar w:fldCharType="end"/>
          </w:r>
        </w:p>
      </w:sdtContent>
    </w:sdt>
    <w:p w:rsidR="00762881" w:rsidRDefault="00762881" w:rsidP="003C72A4">
      <w:pPr>
        <w:rPr>
          <w:b/>
          <w:szCs w:val="24"/>
        </w:rPr>
      </w:pPr>
    </w:p>
    <w:p w:rsidR="00762881" w:rsidRDefault="00762881" w:rsidP="00762881">
      <w:pPr>
        <w:rPr>
          <w:b/>
          <w:szCs w:val="24"/>
        </w:rPr>
      </w:pPr>
      <w:r>
        <w:rPr>
          <w:b/>
          <w:szCs w:val="24"/>
        </w:rPr>
        <w:br w:type="page"/>
      </w:r>
    </w:p>
    <w:p w:rsidR="00DB1074" w:rsidRPr="002961FF" w:rsidRDefault="003C72A4" w:rsidP="003C72A4">
      <w:pPr>
        <w:pStyle w:val="Antrat1"/>
        <w:jc w:val="center"/>
        <w:rPr>
          <w:rFonts w:ascii="Times New Roman" w:hAnsi="Times New Roman" w:cs="Times New Roman"/>
          <w:color w:val="auto"/>
          <w:sz w:val="24"/>
          <w:szCs w:val="24"/>
        </w:rPr>
      </w:pPr>
      <w:r w:rsidRPr="002961FF">
        <w:rPr>
          <w:rFonts w:ascii="Times New Roman" w:hAnsi="Times New Roman" w:cs="Times New Roman"/>
          <w:color w:val="auto"/>
          <w:sz w:val="24"/>
          <w:szCs w:val="24"/>
        </w:rPr>
        <w:lastRenderedPageBreak/>
        <w:t>Įvadas</w:t>
      </w:r>
    </w:p>
    <w:p w:rsidR="00DB1074" w:rsidRPr="000511AE" w:rsidRDefault="00DB1074" w:rsidP="003B2C0D">
      <w:pPr>
        <w:jc w:val="both"/>
        <w:rPr>
          <w:b/>
          <w:szCs w:val="24"/>
        </w:rPr>
      </w:pPr>
    </w:p>
    <w:p w:rsidR="00D929CA" w:rsidRDefault="00D929CA" w:rsidP="003B2C0D">
      <w:pPr>
        <w:autoSpaceDE w:val="0"/>
        <w:ind w:left="0" w:firstLine="720"/>
        <w:jc w:val="both"/>
        <w:rPr>
          <w:rFonts w:eastAsia="Times New Roman" w:cs="Times New Roman"/>
          <w:color w:val="000000"/>
          <w:szCs w:val="24"/>
        </w:rPr>
      </w:pPr>
      <w:r>
        <w:rPr>
          <w:rFonts w:eastAsia="Times New Roman" w:cs="Times New Roman"/>
          <w:color w:val="000000"/>
          <w:szCs w:val="24"/>
        </w:rPr>
        <w:t>Finansinis ir mokesčių raštingumas – viena svarbiausių šiandienos žmogaus kompetencijų, nes yra susijusi su žmogaus ir visuomenės gyvenimo kokybe ir finansiniu saugumu. Todėl ugdyti pilietį racionaliai priimantį finansinius sprendimus bei gebantį dalintis pajamomis su visuomene, svarbu dėl visos valstybės ateities bei visuomeninės ir asmeninės gerovės.</w:t>
      </w:r>
    </w:p>
    <w:p w:rsidR="00D929CA" w:rsidRDefault="00D929CA" w:rsidP="003B2C0D">
      <w:pPr>
        <w:autoSpaceDE w:val="0"/>
        <w:ind w:left="0" w:firstLine="720"/>
        <w:jc w:val="both"/>
        <w:rPr>
          <w:rFonts w:eastAsia="Times New Roman" w:cs="Times New Roman"/>
          <w:color w:val="000000"/>
          <w:szCs w:val="24"/>
        </w:rPr>
      </w:pPr>
      <w:r>
        <w:rPr>
          <w:rFonts w:eastAsia="TimesNewRomanPSMT" w:cs="TimesNewRomanPSMT"/>
          <w:szCs w:val="24"/>
        </w:rPr>
        <w:t>U</w:t>
      </w:r>
      <w:r>
        <w:rPr>
          <w:rFonts w:eastAsia="Times New Roman" w:cs="Times New Roman"/>
          <w:color w:val="000000"/>
          <w:szCs w:val="24"/>
        </w:rPr>
        <w:t>gdant finansinį ir mok</w:t>
      </w:r>
      <w:r w:rsidR="00441E6C">
        <w:rPr>
          <w:rFonts w:eastAsia="Times New Roman" w:cs="Times New Roman"/>
          <w:color w:val="000000"/>
          <w:szCs w:val="24"/>
        </w:rPr>
        <w:t>e</w:t>
      </w:r>
      <w:r w:rsidR="007B2294">
        <w:rPr>
          <w:rFonts w:eastAsia="Times New Roman" w:cs="Times New Roman"/>
          <w:color w:val="000000"/>
          <w:szCs w:val="24"/>
        </w:rPr>
        <w:t>s</w:t>
      </w:r>
      <w:r>
        <w:rPr>
          <w:rFonts w:eastAsia="Times New Roman" w:cs="Times New Roman"/>
          <w:color w:val="000000"/>
          <w:szCs w:val="24"/>
        </w:rPr>
        <w:t>čių raštingumą, žinios atlieka labai svarbų vaidmenį. Mokinys tik žinodamas investavimo instrumentus, taupymo būdus, mokesčių tarifus, mokesčių panaudojimo sritis ir suvok</w:t>
      </w:r>
      <w:r w:rsidR="00441E6C">
        <w:rPr>
          <w:rFonts w:eastAsia="Times New Roman" w:cs="Times New Roman"/>
          <w:color w:val="000000"/>
          <w:szCs w:val="24"/>
        </w:rPr>
        <w:t>damas valstybės vaidmens ekonomi</w:t>
      </w:r>
      <w:r>
        <w:rPr>
          <w:rFonts w:eastAsia="Times New Roman" w:cs="Times New Roman"/>
          <w:color w:val="000000"/>
          <w:szCs w:val="24"/>
        </w:rPr>
        <w:t>koje būtinybę ir žinodamas sritis kur ir ką valstyb</w:t>
      </w:r>
      <w:r w:rsidR="00441E6C">
        <w:rPr>
          <w:rFonts w:eastAsia="Times New Roman" w:cs="Times New Roman"/>
          <w:color w:val="000000"/>
          <w:szCs w:val="24"/>
        </w:rPr>
        <w:t>ė konkrečiai atlieka rinkoje, u</w:t>
      </w:r>
      <w:r>
        <w:rPr>
          <w:rFonts w:eastAsia="Times New Roman" w:cs="Times New Roman"/>
          <w:color w:val="000000"/>
          <w:szCs w:val="24"/>
        </w:rPr>
        <w:t>gdosi teisingą motyvaciją racionaliai taupyti, protingai vartoti, solidariai dalintis, pamatuotai kaupti bei siekiant apsisaugoti nuo netikėtų netekčių, draustis.</w:t>
      </w:r>
    </w:p>
    <w:p w:rsidR="00D929CA" w:rsidRDefault="00D929CA" w:rsidP="003B2C0D">
      <w:pPr>
        <w:autoSpaceDE w:val="0"/>
        <w:ind w:left="0" w:firstLine="720"/>
        <w:jc w:val="both"/>
        <w:rPr>
          <w:rFonts w:eastAsia="Times New Roman" w:cs="Times New Roman"/>
          <w:color w:val="000000"/>
          <w:szCs w:val="24"/>
        </w:rPr>
      </w:pPr>
      <w:r>
        <w:rPr>
          <w:rFonts w:eastAsia="Times New Roman" w:cs="Times New Roman"/>
          <w:color w:val="000000"/>
          <w:szCs w:val="24"/>
        </w:rPr>
        <w:t>Programą suda</w:t>
      </w:r>
      <w:r w:rsidR="00441E6C">
        <w:rPr>
          <w:rFonts w:eastAsia="Times New Roman" w:cs="Times New Roman"/>
          <w:color w:val="000000"/>
          <w:szCs w:val="24"/>
        </w:rPr>
        <w:t>ro penki</w:t>
      </w:r>
      <w:r>
        <w:rPr>
          <w:rFonts w:eastAsia="Times New Roman" w:cs="Times New Roman"/>
          <w:color w:val="000000"/>
          <w:szCs w:val="24"/>
        </w:rPr>
        <w:t xml:space="preserve"> moduliai:</w:t>
      </w:r>
    </w:p>
    <w:p w:rsidR="00D929CA" w:rsidRPr="00682670" w:rsidRDefault="00D929CA" w:rsidP="003B2C0D">
      <w:pPr>
        <w:autoSpaceDE w:val="0"/>
        <w:ind w:left="0"/>
        <w:jc w:val="both"/>
        <w:rPr>
          <w:rFonts w:eastAsia="Times New Roman" w:cs="Times New Roman"/>
          <w:color w:val="000000"/>
          <w:szCs w:val="24"/>
        </w:rPr>
      </w:pPr>
      <w:r>
        <w:rPr>
          <w:rFonts w:eastAsia="Times New Roman" w:cs="Times New Roman"/>
          <w:color w:val="000000"/>
          <w:szCs w:val="24"/>
        </w:rPr>
        <w:t>1.</w:t>
      </w:r>
      <w:r w:rsidR="00682670" w:rsidRPr="00682670">
        <w:rPr>
          <w:b/>
          <w:szCs w:val="24"/>
        </w:rPr>
        <w:t xml:space="preserve"> </w:t>
      </w:r>
      <w:r w:rsidR="00682670" w:rsidRPr="00682670">
        <w:rPr>
          <w:szCs w:val="24"/>
        </w:rPr>
        <w:t>Asmeninių finansų valdymas</w:t>
      </w:r>
      <w:r w:rsidR="00682670">
        <w:rPr>
          <w:szCs w:val="24"/>
        </w:rPr>
        <w:t>.</w:t>
      </w:r>
    </w:p>
    <w:p w:rsidR="00D929CA" w:rsidRPr="00682670" w:rsidRDefault="00D929CA" w:rsidP="003B2C0D">
      <w:pPr>
        <w:autoSpaceDE w:val="0"/>
        <w:ind w:left="0"/>
        <w:jc w:val="both"/>
        <w:rPr>
          <w:rFonts w:eastAsia="Times New Roman" w:cs="Times New Roman"/>
          <w:color w:val="000000"/>
          <w:szCs w:val="24"/>
        </w:rPr>
      </w:pPr>
      <w:r w:rsidRPr="00682670">
        <w:rPr>
          <w:rFonts w:eastAsia="Times New Roman" w:cs="Times New Roman"/>
          <w:color w:val="000000"/>
          <w:szCs w:val="24"/>
        </w:rPr>
        <w:t>2.</w:t>
      </w:r>
      <w:r w:rsidR="00682670" w:rsidRPr="00682670">
        <w:rPr>
          <w:szCs w:val="24"/>
        </w:rPr>
        <w:t xml:space="preserve"> Taupymas ir investavimas</w:t>
      </w:r>
      <w:r w:rsidR="00682670">
        <w:rPr>
          <w:szCs w:val="24"/>
        </w:rPr>
        <w:t>.</w:t>
      </w:r>
    </w:p>
    <w:p w:rsidR="00D929CA" w:rsidRPr="00682670" w:rsidRDefault="00D929CA" w:rsidP="003B2C0D">
      <w:pPr>
        <w:autoSpaceDE w:val="0"/>
        <w:ind w:left="0"/>
        <w:jc w:val="both"/>
        <w:rPr>
          <w:rFonts w:eastAsia="Times New Roman" w:cs="Times New Roman"/>
          <w:color w:val="000000"/>
          <w:szCs w:val="24"/>
        </w:rPr>
      </w:pPr>
      <w:r w:rsidRPr="00682670">
        <w:rPr>
          <w:rFonts w:eastAsia="Times New Roman" w:cs="Times New Roman"/>
          <w:color w:val="000000"/>
          <w:szCs w:val="24"/>
        </w:rPr>
        <w:t>3.</w:t>
      </w:r>
      <w:r w:rsidR="00682670" w:rsidRPr="00682670">
        <w:rPr>
          <w:szCs w:val="24"/>
        </w:rPr>
        <w:t xml:space="preserve"> Mokesčiai</w:t>
      </w:r>
      <w:r w:rsidR="00682670">
        <w:rPr>
          <w:szCs w:val="24"/>
        </w:rPr>
        <w:t>.</w:t>
      </w:r>
    </w:p>
    <w:p w:rsidR="00D929CA" w:rsidRPr="00682670" w:rsidRDefault="00D929CA" w:rsidP="003B2C0D">
      <w:pPr>
        <w:autoSpaceDE w:val="0"/>
        <w:ind w:left="0"/>
        <w:jc w:val="both"/>
        <w:rPr>
          <w:rFonts w:eastAsia="Times New Roman" w:cs="Times New Roman"/>
          <w:color w:val="000000"/>
          <w:szCs w:val="24"/>
        </w:rPr>
      </w:pPr>
      <w:r w:rsidRPr="00682670">
        <w:rPr>
          <w:rFonts w:eastAsia="Times New Roman" w:cs="Times New Roman"/>
          <w:color w:val="000000"/>
          <w:szCs w:val="24"/>
        </w:rPr>
        <w:t>4.</w:t>
      </w:r>
      <w:r w:rsidR="00682670" w:rsidRPr="00682670">
        <w:rPr>
          <w:szCs w:val="24"/>
        </w:rPr>
        <w:t xml:space="preserve"> Skolinimas(</w:t>
      </w:r>
      <w:proofErr w:type="spellStart"/>
      <w:r w:rsidR="00682670" w:rsidRPr="00682670">
        <w:rPr>
          <w:szCs w:val="24"/>
        </w:rPr>
        <w:t>is</w:t>
      </w:r>
      <w:proofErr w:type="spellEnd"/>
      <w:r w:rsidR="00682670" w:rsidRPr="00682670">
        <w:rPr>
          <w:szCs w:val="24"/>
        </w:rPr>
        <w:t>)</w:t>
      </w:r>
      <w:r w:rsidR="00682670">
        <w:rPr>
          <w:szCs w:val="24"/>
        </w:rPr>
        <w:t>.</w:t>
      </w:r>
    </w:p>
    <w:p w:rsidR="00D929CA" w:rsidRPr="00682670" w:rsidRDefault="00D929CA" w:rsidP="003B2C0D">
      <w:pPr>
        <w:autoSpaceDE w:val="0"/>
        <w:ind w:left="0"/>
        <w:jc w:val="both"/>
        <w:rPr>
          <w:rFonts w:eastAsia="Times New Roman" w:cs="Times New Roman"/>
          <w:color w:val="000000"/>
          <w:szCs w:val="24"/>
        </w:rPr>
      </w:pPr>
      <w:r w:rsidRPr="00682670">
        <w:rPr>
          <w:rFonts w:eastAsia="Times New Roman" w:cs="Times New Roman"/>
          <w:color w:val="000000"/>
          <w:szCs w:val="24"/>
        </w:rPr>
        <w:t>5.</w:t>
      </w:r>
      <w:r w:rsidR="00682670" w:rsidRPr="00682670">
        <w:rPr>
          <w:szCs w:val="24"/>
        </w:rPr>
        <w:t xml:space="preserve"> Draudimas</w:t>
      </w:r>
      <w:r w:rsidR="00682670">
        <w:rPr>
          <w:szCs w:val="24"/>
        </w:rPr>
        <w:t>.</w:t>
      </w:r>
    </w:p>
    <w:p w:rsidR="00B83CDF" w:rsidRPr="000511AE" w:rsidRDefault="00D929CA" w:rsidP="003C72A4">
      <w:pPr>
        <w:ind w:left="0" w:firstLine="720"/>
        <w:jc w:val="both"/>
        <w:rPr>
          <w:b/>
          <w:szCs w:val="24"/>
        </w:rPr>
      </w:pPr>
      <w:r>
        <w:rPr>
          <w:rFonts w:eastAsia="Times New Roman" w:cs="Times New Roman"/>
          <w:color w:val="000000"/>
          <w:szCs w:val="24"/>
        </w:rPr>
        <w:t>Modulius galima lengvai jungti, mokytis atskirai, plėsti, siaurinti, keisti jų kombinacijas, nesudėtinga atnaujinti visus modulius ar jų dalis prisitaikant prie klasės poreikių, darbo tempo ir gebėjimų. Moduliais grindžiamas mokymas sudaro palankias sąlygas patenkinti mokinių poreikius: mokymą labiau difer</w:t>
      </w:r>
      <w:r w:rsidR="00441E6C">
        <w:rPr>
          <w:rFonts w:eastAsia="Times New Roman" w:cs="Times New Roman"/>
          <w:color w:val="000000"/>
          <w:szCs w:val="24"/>
        </w:rPr>
        <w:t>e</w:t>
      </w:r>
      <w:r>
        <w:rPr>
          <w:rFonts w:eastAsia="Times New Roman" w:cs="Times New Roman"/>
          <w:color w:val="000000"/>
          <w:szCs w:val="24"/>
        </w:rPr>
        <w:t>ncijuoti ir individualizuoti, lanksčiau prisitaikyti prie mokinių mokymosi stilių, daugiau dėmesio ir laiko skirti praktinėms veikloms bei mokymuisi iš patirties. Tokiu būdu mokydamiesi mokiniai turi platesnes galimybes rinktis mokymosi pakraipą, ugdymo turinį orientuoti į savo poreikius bei planuoti ir sėkmingai išnaudoti mokymosi laiką.</w:t>
      </w:r>
    </w:p>
    <w:p w:rsidR="003262C5" w:rsidRPr="003C72A4" w:rsidRDefault="003262C5" w:rsidP="003C72A4">
      <w:pPr>
        <w:pStyle w:val="Antrat2"/>
        <w:spacing w:before="0"/>
        <w:ind w:left="0"/>
        <w:jc w:val="both"/>
        <w:rPr>
          <w:rFonts w:ascii="Times New Roman" w:hAnsi="Times New Roman" w:cs="Times New Roman"/>
          <w:b w:val="0"/>
          <w:color w:val="auto"/>
          <w:sz w:val="24"/>
          <w:szCs w:val="24"/>
        </w:rPr>
      </w:pPr>
      <w:bookmarkStart w:id="1" w:name="_Toc507097722"/>
      <w:r w:rsidRPr="003C72A4">
        <w:rPr>
          <w:rFonts w:ascii="Times New Roman" w:hAnsi="Times New Roman" w:cs="Times New Roman"/>
          <w:color w:val="auto"/>
          <w:sz w:val="24"/>
          <w:szCs w:val="24"/>
        </w:rPr>
        <w:t>Finansini</w:t>
      </w:r>
      <w:r w:rsidR="00D929CA" w:rsidRPr="003C72A4">
        <w:rPr>
          <w:rFonts w:ascii="Times New Roman" w:hAnsi="Times New Roman" w:cs="Times New Roman"/>
          <w:color w:val="auto"/>
          <w:sz w:val="24"/>
          <w:szCs w:val="24"/>
        </w:rPr>
        <w:t>o ir mokesčių raštingumo ugdymo</w:t>
      </w:r>
      <w:r w:rsidRPr="003C72A4">
        <w:rPr>
          <w:rFonts w:ascii="Times New Roman" w:hAnsi="Times New Roman" w:cs="Times New Roman"/>
          <w:color w:val="auto"/>
          <w:sz w:val="24"/>
          <w:szCs w:val="24"/>
        </w:rPr>
        <w:t xml:space="preserve"> tik</w:t>
      </w:r>
      <w:r w:rsidR="00D929CA" w:rsidRPr="003C72A4">
        <w:rPr>
          <w:rFonts w:ascii="Times New Roman" w:hAnsi="Times New Roman" w:cs="Times New Roman"/>
          <w:color w:val="auto"/>
          <w:sz w:val="24"/>
          <w:szCs w:val="24"/>
        </w:rPr>
        <w:t>s</w:t>
      </w:r>
      <w:r w:rsidRPr="003C72A4">
        <w:rPr>
          <w:rFonts w:ascii="Times New Roman" w:hAnsi="Times New Roman" w:cs="Times New Roman"/>
          <w:color w:val="auto"/>
          <w:sz w:val="24"/>
          <w:szCs w:val="24"/>
        </w:rPr>
        <w:t>las</w:t>
      </w:r>
      <w:r w:rsidRPr="003C72A4">
        <w:rPr>
          <w:rFonts w:ascii="Times New Roman" w:hAnsi="Times New Roman" w:cs="Times New Roman"/>
          <w:b w:val="0"/>
          <w:color w:val="auto"/>
          <w:sz w:val="24"/>
          <w:szCs w:val="24"/>
        </w:rPr>
        <w:t xml:space="preserve"> – ugdyti informuotą </w:t>
      </w:r>
      <w:r w:rsidR="00016D31" w:rsidRPr="003C72A4">
        <w:rPr>
          <w:rFonts w:ascii="Times New Roman" w:hAnsi="Times New Roman" w:cs="Times New Roman"/>
          <w:b w:val="0"/>
          <w:color w:val="auto"/>
          <w:sz w:val="24"/>
          <w:szCs w:val="24"/>
        </w:rPr>
        <w:t>pilietį</w:t>
      </w:r>
      <w:r w:rsidRPr="003C72A4">
        <w:rPr>
          <w:rFonts w:ascii="Times New Roman" w:hAnsi="Times New Roman" w:cs="Times New Roman"/>
          <w:b w:val="0"/>
          <w:color w:val="auto"/>
          <w:sz w:val="24"/>
          <w:szCs w:val="24"/>
        </w:rPr>
        <w:t xml:space="preserve">, turintį supratimą apie finansinius </w:t>
      </w:r>
      <w:proofErr w:type="spellStart"/>
      <w:r w:rsidRPr="003C72A4">
        <w:rPr>
          <w:rFonts w:ascii="Times New Roman" w:hAnsi="Times New Roman" w:cs="Times New Roman"/>
          <w:b w:val="0"/>
          <w:color w:val="auto"/>
          <w:sz w:val="24"/>
          <w:szCs w:val="24"/>
        </w:rPr>
        <w:t>pasirinkimus</w:t>
      </w:r>
      <w:proofErr w:type="spellEnd"/>
      <w:r w:rsidRPr="003C72A4">
        <w:rPr>
          <w:rFonts w:ascii="Times New Roman" w:hAnsi="Times New Roman" w:cs="Times New Roman"/>
          <w:b w:val="0"/>
          <w:color w:val="auto"/>
          <w:sz w:val="24"/>
          <w:szCs w:val="24"/>
        </w:rPr>
        <w:t xml:space="preserve"> ir jų pasekmes bei gebantį racionaliai, atsakingai priimti sprendimus.</w:t>
      </w:r>
      <w:bookmarkEnd w:id="1"/>
      <w:r w:rsidRPr="003C72A4">
        <w:rPr>
          <w:rFonts w:ascii="Times New Roman" w:hAnsi="Times New Roman" w:cs="Times New Roman"/>
          <w:b w:val="0"/>
          <w:color w:val="auto"/>
          <w:sz w:val="24"/>
          <w:szCs w:val="24"/>
        </w:rPr>
        <w:t xml:space="preserve"> </w:t>
      </w:r>
    </w:p>
    <w:p w:rsidR="003262C5" w:rsidRPr="003C72A4" w:rsidRDefault="001E4D65" w:rsidP="003C72A4">
      <w:pPr>
        <w:pStyle w:val="Antrat2"/>
        <w:spacing w:before="0"/>
        <w:ind w:left="0"/>
        <w:jc w:val="both"/>
        <w:rPr>
          <w:rFonts w:ascii="Times New Roman" w:hAnsi="Times New Roman" w:cs="Times New Roman"/>
          <w:color w:val="auto"/>
          <w:sz w:val="24"/>
          <w:szCs w:val="24"/>
        </w:rPr>
      </w:pPr>
      <w:bookmarkStart w:id="2" w:name="_Toc507097723"/>
      <w:r w:rsidRPr="003C72A4">
        <w:rPr>
          <w:rFonts w:ascii="Times New Roman" w:hAnsi="Times New Roman" w:cs="Times New Roman"/>
          <w:color w:val="auto"/>
          <w:sz w:val="24"/>
          <w:szCs w:val="24"/>
        </w:rPr>
        <w:t>Programos uždaviniai:</w:t>
      </w:r>
      <w:bookmarkEnd w:id="2"/>
    </w:p>
    <w:p w:rsidR="00016D31" w:rsidRPr="000511AE" w:rsidRDefault="00016D31" w:rsidP="003C72A4">
      <w:pPr>
        <w:pStyle w:val="Textbody"/>
        <w:numPr>
          <w:ilvl w:val="0"/>
          <w:numId w:val="3"/>
        </w:numPr>
        <w:spacing w:after="0" w:line="360" w:lineRule="auto"/>
        <w:jc w:val="both"/>
        <w:rPr>
          <w:lang w:val="lt-LT"/>
        </w:rPr>
      </w:pPr>
      <w:r w:rsidRPr="000511AE">
        <w:rPr>
          <w:lang w:val="lt-LT"/>
        </w:rPr>
        <w:t>ugdyti supratimą apie planavimo būtinybę, taupymo ir investavimo galimybes, atsakingo vartojimo naudą, mokesčių mokėjimo prievolę;</w:t>
      </w:r>
    </w:p>
    <w:p w:rsidR="003301FA" w:rsidRPr="000511AE" w:rsidRDefault="00784B4B" w:rsidP="003C72A4">
      <w:pPr>
        <w:pStyle w:val="Textbody"/>
        <w:numPr>
          <w:ilvl w:val="0"/>
          <w:numId w:val="3"/>
        </w:numPr>
        <w:spacing w:after="0" w:line="360" w:lineRule="auto"/>
        <w:jc w:val="both"/>
        <w:rPr>
          <w:lang w:val="lt-LT"/>
        </w:rPr>
      </w:pPr>
      <w:r>
        <w:rPr>
          <w:lang w:val="lt-LT"/>
        </w:rPr>
        <w:t>u</w:t>
      </w:r>
      <w:r w:rsidR="003301FA" w:rsidRPr="000511AE">
        <w:rPr>
          <w:lang w:val="lt-LT"/>
        </w:rPr>
        <w:t>gdytis supratimą apie finansų rinkos produktus ir plėtotis įgūdžius, būtinus savo asmeniniams finansams valdyti;</w:t>
      </w:r>
    </w:p>
    <w:p w:rsidR="00016D31" w:rsidRPr="000511AE" w:rsidRDefault="00016D31" w:rsidP="003B2C0D">
      <w:pPr>
        <w:pStyle w:val="Textbody"/>
        <w:numPr>
          <w:ilvl w:val="0"/>
          <w:numId w:val="3"/>
        </w:numPr>
        <w:spacing w:after="0" w:line="360" w:lineRule="auto"/>
        <w:jc w:val="both"/>
        <w:rPr>
          <w:lang w:val="lt-LT"/>
        </w:rPr>
      </w:pPr>
      <w:r w:rsidRPr="000511AE">
        <w:rPr>
          <w:lang w:val="lt-LT"/>
        </w:rPr>
        <w:t>ugdyti atsakingumo, pilietiškumo, rūpinimosi saugia finansine ateitimi nuostatas;</w:t>
      </w:r>
    </w:p>
    <w:p w:rsidR="00016D31" w:rsidRPr="000511AE" w:rsidRDefault="00016D31" w:rsidP="003B2C0D">
      <w:pPr>
        <w:pStyle w:val="Textbody"/>
        <w:numPr>
          <w:ilvl w:val="0"/>
          <w:numId w:val="3"/>
        </w:numPr>
        <w:spacing w:after="0" w:line="360" w:lineRule="auto"/>
        <w:jc w:val="both"/>
        <w:rPr>
          <w:lang w:val="lt-LT"/>
        </w:rPr>
      </w:pPr>
      <w:r w:rsidRPr="000511AE">
        <w:rPr>
          <w:lang w:val="lt-LT"/>
        </w:rPr>
        <w:lastRenderedPageBreak/>
        <w:t>skatinti mokytis racionaliai ir apgalvotai tvarkyti savo pajamas ir išlaidas, suvokti savo finansus kaip dalį šalies pinigų;</w:t>
      </w:r>
    </w:p>
    <w:p w:rsidR="00016D31" w:rsidRPr="000511AE" w:rsidRDefault="00016D31" w:rsidP="003B2C0D">
      <w:pPr>
        <w:pStyle w:val="Textbody"/>
        <w:numPr>
          <w:ilvl w:val="0"/>
          <w:numId w:val="3"/>
        </w:numPr>
        <w:spacing w:after="0" w:line="360" w:lineRule="auto"/>
        <w:jc w:val="both"/>
        <w:rPr>
          <w:lang w:val="lt-LT"/>
        </w:rPr>
      </w:pPr>
      <w:r w:rsidRPr="000511AE">
        <w:rPr>
          <w:lang w:val="lt-LT"/>
        </w:rPr>
        <w:t>suvokti save, kaip mokesčių mokėt</w:t>
      </w:r>
      <w:r w:rsidR="00614795">
        <w:rPr>
          <w:lang w:val="lt-LT"/>
        </w:rPr>
        <w:t xml:space="preserve">oją, prisidedantį prie gerovės </w:t>
      </w:r>
      <w:r w:rsidRPr="000511AE">
        <w:rPr>
          <w:lang w:val="lt-LT"/>
        </w:rPr>
        <w:t>valstybės finansų sistemos stabilumo;</w:t>
      </w:r>
    </w:p>
    <w:p w:rsidR="00016D31" w:rsidRPr="000511AE" w:rsidRDefault="00016D31" w:rsidP="003B2C0D">
      <w:pPr>
        <w:pStyle w:val="Textbody"/>
        <w:numPr>
          <w:ilvl w:val="0"/>
          <w:numId w:val="3"/>
        </w:numPr>
        <w:spacing w:after="0" w:line="360" w:lineRule="auto"/>
        <w:jc w:val="both"/>
        <w:rPr>
          <w:lang w:val="lt-LT"/>
        </w:rPr>
      </w:pPr>
      <w:r w:rsidRPr="000511AE">
        <w:rPr>
          <w:lang w:val="lt-LT"/>
        </w:rPr>
        <w:t>suvokti asmeninius mokesčius kaip valstybės pajamų šaltinį, už ku</w:t>
      </w:r>
      <w:r w:rsidR="00614795">
        <w:rPr>
          <w:lang w:val="lt-LT"/>
        </w:rPr>
        <w:t>r</w:t>
      </w:r>
      <w:r w:rsidRPr="000511AE">
        <w:rPr>
          <w:lang w:val="lt-LT"/>
        </w:rPr>
        <w:t>ias teikiamos viešosios prekės ir paslaugos;</w:t>
      </w:r>
    </w:p>
    <w:p w:rsidR="00016D31" w:rsidRPr="000511AE" w:rsidRDefault="00016D31" w:rsidP="003B2C0D">
      <w:pPr>
        <w:pStyle w:val="Textbody"/>
        <w:numPr>
          <w:ilvl w:val="0"/>
          <w:numId w:val="3"/>
        </w:numPr>
        <w:spacing w:after="0" w:line="360" w:lineRule="auto"/>
        <w:jc w:val="both"/>
        <w:rPr>
          <w:lang w:val="lt-LT"/>
        </w:rPr>
      </w:pPr>
      <w:r w:rsidRPr="000511AE">
        <w:rPr>
          <w:lang w:val="lt-LT"/>
        </w:rPr>
        <w:t>supažindinti su rizikos faktoriais, išmokyti vertinti  kaip susiję saugumas, rizikingumas, pelni</w:t>
      </w:r>
      <w:r w:rsidR="007C445B">
        <w:rPr>
          <w:lang w:val="lt-LT"/>
        </w:rPr>
        <w:t>n</w:t>
      </w:r>
      <w:r w:rsidRPr="000511AE">
        <w:rPr>
          <w:lang w:val="lt-LT"/>
        </w:rPr>
        <w:t xml:space="preserve">gumas finansiniuose </w:t>
      </w:r>
      <w:proofErr w:type="spellStart"/>
      <w:r w:rsidRPr="000511AE">
        <w:rPr>
          <w:lang w:val="lt-LT"/>
        </w:rPr>
        <w:t>pasirinkimuose</w:t>
      </w:r>
      <w:proofErr w:type="spellEnd"/>
      <w:r w:rsidRPr="000511AE">
        <w:rPr>
          <w:lang w:val="lt-LT"/>
        </w:rPr>
        <w:t>; ugdyti įgūdžius su tinkamu rizikos įvertinimu skolintis bei investuoti.</w:t>
      </w:r>
    </w:p>
    <w:p w:rsidR="00016D31" w:rsidRPr="003C72A4" w:rsidRDefault="00016D31" w:rsidP="003C72A4">
      <w:pPr>
        <w:pStyle w:val="Textbody"/>
        <w:numPr>
          <w:ilvl w:val="0"/>
          <w:numId w:val="3"/>
        </w:numPr>
        <w:spacing w:after="0" w:line="360" w:lineRule="auto"/>
        <w:jc w:val="both"/>
        <w:rPr>
          <w:rFonts w:cs="Times New Roman"/>
          <w:lang w:val="lt-LT"/>
        </w:rPr>
      </w:pPr>
      <w:r w:rsidRPr="003C72A4">
        <w:rPr>
          <w:rFonts w:cs="Times New Roman"/>
          <w:lang w:val="lt-LT"/>
        </w:rPr>
        <w:t>mokytis tikslingai ir kryptingai ieškoti informacijos apie taupymą, kaupimą, investavimą bei draudimą; žinoti kur kreiptis, norint gauti konsultaciją;</w:t>
      </w:r>
    </w:p>
    <w:p w:rsidR="00016D31" w:rsidRPr="003C72A4" w:rsidRDefault="00FA7611" w:rsidP="003C72A4">
      <w:pPr>
        <w:pStyle w:val="Antrat2"/>
        <w:spacing w:before="0"/>
        <w:rPr>
          <w:rFonts w:ascii="Times New Roman" w:hAnsi="Times New Roman" w:cs="Times New Roman"/>
          <w:b w:val="0"/>
          <w:color w:val="auto"/>
          <w:sz w:val="24"/>
          <w:szCs w:val="24"/>
        </w:rPr>
      </w:pPr>
      <w:bookmarkStart w:id="3" w:name="_Toc507097724"/>
      <w:r w:rsidRPr="003C72A4">
        <w:rPr>
          <w:rFonts w:ascii="Times New Roman" w:hAnsi="Times New Roman" w:cs="Times New Roman"/>
          <w:color w:val="auto"/>
          <w:sz w:val="24"/>
          <w:szCs w:val="24"/>
        </w:rPr>
        <w:t>Vertybinės nuostatos:</w:t>
      </w:r>
      <w:bookmarkEnd w:id="3"/>
    </w:p>
    <w:p w:rsidR="00FA7611" w:rsidRPr="000511AE" w:rsidRDefault="00BD2079" w:rsidP="003C72A4">
      <w:pPr>
        <w:pStyle w:val="Textbody"/>
        <w:spacing w:after="0" w:line="360" w:lineRule="auto"/>
        <w:ind w:left="1418"/>
        <w:jc w:val="both"/>
        <w:rPr>
          <w:lang w:val="lt-LT"/>
        </w:rPr>
      </w:pPr>
      <w:r w:rsidRPr="003C72A4">
        <w:rPr>
          <w:rFonts w:cs="Times New Roman"/>
          <w:lang w:val="lt-LT"/>
        </w:rPr>
        <w:t>Rengiant mokinius savarankiškam</w:t>
      </w:r>
      <w:r w:rsidR="00FA7611" w:rsidRPr="003C72A4">
        <w:rPr>
          <w:rFonts w:cs="Times New Roman"/>
          <w:lang w:val="lt-LT"/>
        </w:rPr>
        <w:t xml:space="preserve"> finansiniam gyvenimui</w:t>
      </w:r>
      <w:r w:rsidRPr="003C72A4">
        <w:rPr>
          <w:rFonts w:cs="Times New Roman"/>
          <w:lang w:val="lt-LT"/>
        </w:rPr>
        <w:t xml:space="preserve"> </w:t>
      </w:r>
      <w:r w:rsidR="00FA7611" w:rsidRPr="003C72A4">
        <w:rPr>
          <w:rFonts w:cs="Times New Roman"/>
          <w:lang w:val="lt-LT"/>
        </w:rPr>
        <w:t>ugdytinos tokios</w:t>
      </w:r>
      <w:r w:rsidR="00FA7611" w:rsidRPr="003C72A4">
        <w:rPr>
          <w:lang w:val="lt-LT"/>
        </w:rPr>
        <w:t xml:space="preserve"> </w:t>
      </w:r>
      <w:r w:rsidR="00FA7611" w:rsidRPr="000511AE">
        <w:rPr>
          <w:lang w:val="lt-LT"/>
        </w:rPr>
        <w:t>vertybinės nuostatos:</w:t>
      </w:r>
    </w:p>
    <w:p w:rsidR="00FA7611" w:rsidRPr="000511AE" w:rsidRDefault="00FA7611" w:rsidP="003B2C0D">
      <w:pPr>
        <w:pStyle w:val="Textbody"/>
        <w:numPr>
          <w:ilvl w:val="0"/>
          <w:numId w:val="4"/>
        </w:numPr>
        <w:spacing w:after="0" w:line="360" w:lineRule="auto"/>
        <w:ind w:left="1418"/>
        <w:jc w:val="both"/>
        <w:rPr>
          <w:lang w:val="lt-LT"/>
        </w:rPr>
      </w:pPr>
      <w:r w:rsidRPr="000511AE">
        <w:rPr>
          <w:lang w:val="lt-LT"/>
        </w:rPr>
        <w:t>atsakomybė už priimamus asmeninius finansinius sprendimus;</w:t>
      </w:r>
    </w:p>
    <w:p w:rsidR="003301FA" w:rsidRPr="000511AE" w:rsidRDefault="003301FA" w:rsidP="003B2C0D">
      <w:pPr>
        <w:pStyle w:val="Textbody"/>
        <w:numPr>
          <w:ilvl w:val="0"/>
          <w:numId w:val="4"/>
        </w:numPr>
        <w:spacing w:after="0" w:line="360" w:lineRule="auto"/>
        <w:ind w:left="1418"/>
        <w:jc w:val="both"/>
        <w:rPr>
          <w:lang w:val="lt-LT"/>
        </w:rPr>
      </w:pPr>
      <w:r w:rsidRPr="000511AE">
        <w:rPr>
          <w:lang w:val="lt-LT"/>
        </w:rPr>
        <w:t>atsakomybė už racionalų vartojimą pagal galimybes ir pamatuotus lūkesčius;</w:t>
      </w:r>
    </w:p>
    <w:p w:rsidR="00081351" w:rsidRPr="000511AE" w:rsidRDefault="00BD2079" w:rsidP="003B2C0D">
      <w:pPr>
        <w:pStyle w:val="Textbody"/>
        <w:numPr>
          <w:ilvl w:val="0"/>
          <w:numId w:val="4"/>
        </w:numPr>
        <w:spacing w:after="0" w:line="360" w:lineRule="auto"/>
        <w:ind w:left="1418"/>
        <w:jc w:val="both"/>
        <w:rPr>
          <w:lang w:val="lt-LT"/>
        </w:rPr>
      </w:pPr>
      <w:r w:rsidRPr="000511AE">
        <w:rPr>
          <w:lang w:val="lt-LT"/>
        </w:rPr>
        <w:t>pagarba ir pagalba stokojantiems</w:t>
      </w:r>
      <w:r w:rsidR="00081351" w:rsidRPr="000511AE">
        <w:rPr>
          <w:lang w:val="lt-LT"/>
        </w:rPr>
        <w:t xml:space="preserve"> materialių pajamų;</w:t>
      </w:r>
    </w:p>
    <w:p w:rsidR="00FA7611" w:rsidRPr="000511AE" w:rsidRDefault="003301FA" w:rsidP="003B2C0D">
      <w:pPr>
        <w:pStyle w:val="Textbody"/>
        <w:numPr>
          <w:ilvl w:val="0"/>
          <w:numId w:val="4"/>
        </w:numPr>
        <w:spacing w:after="0" w:line="360" w:lineRule="auto"/>
        <w:ind w:left="1418"/>
        <w:jc w:val="both"/>
        <w:rPr>
          <w:lang w:val="lt-LT"/>
        </w:rPr>
      </w:pPr>
      <w:r w:rsidRPr="000511AE">
        <w:rPr>
          <w:lang w:val="lt-LT"/>
        </w:rPr>
        <w:t>ugdytis</w:t>
      </w:r>
      <w:r w:rsidR="00081351" w:rsidRPr="000511AE">
        <w:rPr>
          <w:lang w:val="lt-LT"/>
        </w:rPr>
        <w:t xml:space="preserve"> </w:t>
      </w:r>
      <w:r w:rsidRPr="000511AE">
        <w:rPr>
          <w:lang w:val="lt-LT"/>
        </w:rPr>
        <w:t>socialinę atsakomybę ir teisingumą bei solidarumą dalinantis.</w:t>
      </w:r>
    </w:p>
    <w:p w:rsidR="003301FA" w:rsidRPr="003C72A4" w:rsidRDefault="003301FA" w:rsidP="003C72A4">
      <w:pPr>
        <w:pStyle w:val="Textbody"/>
        <w:numPr>
          <w:ilvl w:val="0"/>
          <w:numId w:val="4"/>
        </w:numPr>
        <w:spacing w:after="0" w:line="360" w:lineRule="auto"/>
        <w:ind w:left="1418"/>
        <w:jc w:val="both"/>
        <w:rPr>
          <w:rFonts w:cs="Times New Roman"/>
          <w:lang w:val="lt-LT"/>
        </w:rPr>
      </w:pPr>
      <w:r w:rsidRPr="003C72A4">
        <w:rPr>
          <w:rFonts w:cs="Times New Roman"/>
          <w:lang w:val="lt-LT"/>
        </w:rPr>
        <w:t>Mokestinė atsakomybė</w:t>
      </w:r>
      <w:r w:rsidR="00AA3E38" w:rsidRPr="003C72A4">
        <w:rPr>
          <w:rFonts w:cs="Times New Roman"/>
          <w:lang w:val="lt-LT"/>
        </w:rPr>
        <w:t xml:space="preserve"> ir jos svarba kitam žmogui, visuomenei, valstybei.</w:t>
      </w:r>
    </w:p>
    <w:p w:rsidR="003262C5" w:rsidRPr="003C72A4" w:rsidRDefault="00AA3E38" w:rsidP="003C72A4">
      <w:pPr>
        <w:pStyle w:val="Antrat2"/>
        <w:spacing w:before="0"/>
        <w:rPr>
          <w:rFonts w:ascii="Times New Roman" w:hAnsi="Times New Roman" w:cs="Times New Roman"/>
          <w:b w:val="0"/>
          <w:color w:val="auto"/>
          <w:sz w:val="24"/>
          <w:szCs w:val="24"/>
        </w:rPr>
      </w:pPr>
      <w:bookmarkStart w:id="4" w:name="_Toc507097725"/>
      <w:r w:rsidRPr="003C72A4">
        <w:rPr>
          <w:rFonts w:ascii="Times New Roman" w:hAnsi="Times New Roman" w:cs="Times New Roman"/>
          <w:color w:val="auto"/>
          <w:sz w:val="24"/>
          <w:szCs w:val="24"/>
        </w:rPr>
        <w:t>Mokinių gebėjimai:</w:t>
      </w:r>
      <w:bookmarkEnd w:id="4"/>
    </w:p>
    <w:p w:rsidR="00AA3E38" w:rsidRPr="003C72A4" w:rsidRDefault="00AA3E38" w:rsidP="003C72A4">
      <w:pPr>
        <w:pStyle w:val="Textbody"/>
        <w:widowControl/>
        <w:numPr>
          <w:ilvl w:val="0"/>
          <w:numId w:val="5"/>
        </w:numPr>
        <w:spacing w:after="0" w:line="360" w:lineRule="auto"/>
        <w:jc w:val="both"/>
        <w:rPr>
          <w:rFonts w:cs="Times New Roman"/>
          <w:lang w:val="lt-LT"/>
        </w:rPr>
      </w:pPr>
      <w:r w:rsidRPr="003C72A4">
        <w:rPr>
          <w:rFonts w:cs="Times New Roman"/>
          <w:lang w:val="lt-LT"/>
        </w:rPr>
        <w:t>Suvokti save kaip taupyt</w:t>
      </w:r>
      <w:r w:rsidR="00E57490" w:rsidRPr="003C72A4">
        <w:rPr>
          <w:rFonts w:cs="Times New Roman"/>
          <w:lang w:val="lt-LT"/>
        </w:rPr>
        <w:t>oją, vartotoją ir sprendimų priė</w:t>
      </w:r>
      <w:r w:rsidRPr="003C72A4">
        <w:rPr>
          <w:rFonts w:cs="Times New Roman"/>
          <w:lang w:val="lt-LT"/>
        </w:rPr>
        <w:t>mėją, nuo kurio priimamų sprendimų</w:t>
      </w:r>
      <w:r w:rsidR="007A0388" w:rsidRPr="003C72A4">
        <w:rPr>
          <w:rFonts w:cs="Times New Roman"/>
          <w:lang w:val="lt-LT"/>
        </w:rPr>
        <w:t xml:space="preserve"> priklauso ir visuo</w:t>
      </w:r>
      <w:r w:rsidR="009F5FB4" w:rsidRPr="003C72A4">
        <w:rPr>
          <w:rFonts w:cs="Times New Roman"/>
          <w:lang w:val="lt-LT"/>
        </w:rPr>
        <w:t>me</w:t>
      </w:r>
      <w:r w:rsidR="007A0388" w:rsidRPr="003C72A4">
        <w:rPr>
          <w:rFonts w:cs="Times New Roman"/>
          <w:lang w:val="lt-LT"/>
        </w:rPr>
        <w:t>nės gerovė;</w:t>
      </w:r>
    </w:p>
    <w:p w:rsidR="00AA3E38" w:rsidRPr="000511AE" w:rsidRDefault="007A0388" w:rsidP="003B2C0D">
      <w:pPr>
        <w:pStyle w:val="Textbody"/>
        <w:widowControl/>
        <w:numPr>
          <w:ilvl w:val="0"/>
          <w:numId w:val="5"/>
        </w:numPr>
        <w:spacing w:after="0" w:line="360" w:lineRule="auto"/>
        <w:jc w:val="both"/>
        <w:rPr>
          <w:lang w:val="lt-LT"/>
        </w:rPr>
      </w:pPr>
      <w:r w:rsidRPr="000511AE">
        <w:rPr>
          <w:lang w:val="lt-LT"/>
        </w:rPr>
        <w:t>į</w:t>
      </w:r>
      <w:r w:rsidR="00AA3E38" w:rsidRPr="000511AE">
        <w:rPr>
          <w:lang w:val="lt-LT"/>
        </w:rPr>
        <w:t>vertinti savo norus ir finansines galimybes,  keisti savo požiūrį į labiau racionalų, apskaičiu</w:t>
      </w:r>
      <w:r w:rsidR="0092668D" w:rsidRPr="000511AE">
        <w:rPr>
          <w:lang w:val="lt-LT"/>
        </w:rPr>
        <w:t>otą ir paveikų bei subalansuotą;</w:t>
      </w:r>
    </w:p>
    <w:p w:rsidR="00AA3E38" w:rsidRPr="000511AE" w:rsidRDefault="007A0388" w:rsidP="003B2C0D">
      <w:pPr>
        <w:pStyle w:val="Textbody"/>
        <w:widowControl/>
        <w:numPr>
          <w:ilvl w:val="0"/>
          <w:numId w:val="5"/>
        </w:numPr>
        <w:spacing w:after="0" w:line="360" w:lineRule="auto"/>
        <w:jc w:val="both"/>
        <w:rPr>
          <w:lang w:val="lt-LT"/>
        </w:rPr>
      </w:pPr>
      <w:r w:rsidRPr="000511AE">
        <w:rPr>
          <w:lang w:val="lt-LT"/>
        </w:rPr>
        <w:t>a</w:t>
      </w:r>
      <w:r w:rsidR="00AA3E38" w:rsidRPr="000511AE">
        <w:rPr>
          <w:lang w:val="lt-LT"/>
        </w:rPr>
        <w:t>tsakingai pasirinkti skolinimosi būdus, atsižvelgiant į poveikį šeimai</w:t>
      </w:r>
      <w:r w:rsidRPr="000511AE">
        <w:rPr>
          <w:lang w:val="lt-LT"/>
        </w:rPr>
        <w:t xml:space="preserve"> ar artima</w:t>
      </w:r>
      <w:r w:rsidR="0092668D" w:rsidRPr="000511AE">
        <w:rPr>
          <w:lang w:val="lt-LT"/>
        </w:rPr>
        <w:t>i aplinkai;</w:t>
      </w:r>
    </w:p>
    <w:p w:rsidR="00AA3E38" w:rsidRPr="000511AE" w:rsidRDefault="007A0388" w:rsidP="003B2C0D">
      <w:pPr>
        <w:pStyle w:val="Textbody"/>
        <w:widowControl/>
        <w:numPr>
          <w:ilvl w:val="0"/>
          <w:numId w:val="5"/>
        </w:numPr>
        <w:spacing w:after="0" w:line="360" w:lineRule="auto"/>
        <w:jc w:val="both"/>
        <w:rPr>
          <w:lang w:val="lt-LT"/>
        </w:rPr>
      </w:pPr>
      <w:r w:rsidRPr="000511AE">
        <w:rPr>
          <w:lang w:val="lt-LT"/>
        </w:rPr>
        <w:t>s</w:t>
      </w:r>
      <w:r w:rsidR="00AA3E38" w:rsidRPr="000511AE">
        <w:rPr>
          <w:lang w:val="lt-LT"/>
        </w:rPr>
        <w:t>uvokti</w:t>
      </w:r>
      <w:r w:rsidRPr="000511AE">
        <w:rPr>
          <w:lang w:val="lt-LT"/>
        </w:rPr>
        <w:t xml:space="preserve"> ir argumentuoti</w:t>
      </w:r>
      <w:r w:rsidR="00AA3E38" w:rsidRPr="000511AE">
        <w:rPr>
          <w:lang w:val="lt-LT"/>
        </w:rPr>
        <w:t xml:space="preserve"> draudimo teikiamą naudą ne tik sau, bet ir kaip finansinės naštos nuėmimą /sumažinimą art</w:t>
      </w:r>
      <w:r w:rsidRPr="000511AE">
        <w:rPr>
          <w:lang w:val="lt-LT"/>
        </w:rPr>
        <w:t>imie</w:t>
      </w:r>
      <w:r w:rsidR="00AA3E38" w:rsidRPr="000511AE">
        <w:rPr>
          <w:lang w:val="lt-LT"/>
        </w:rPr>
        <w:t>siems;</w:t>
      </w:r>
    </w:p>
    <w:p w:rsidR="00AA3E38" w:rsidRPr="000511AE" w:rsidRDefault="0092668D" w:rsidP="003B2C0D">
      <w:pPr>
        <w:pStyle w:val="Textbody"/>
        <w:widowControl/>
        <w:numPr>
          <w:ilvl w:val="0"/>
          <w:numId w:val="5"/>
        </w:numPr>
        <w:spacing w:after="0" w:line="360" w:lineRule="auto"/>
        <w:jc w:val="both"/>
        <w:rPr>
          <w:lang w:val="lt-LT"/>
        </w:rPr>
      </w:pPr>
      <w:r w:rsidRPr="000511AE">
        <w:rPr>
          <w:lang w:val="lt-LT"/>
        </w:rPr>
        <w:t>vertinti savo</w:t>
      </w:r>
      <w:r w:rsidR="00AA3E38" w:rsidRPr="000511AE">
        <w:rPr>
          <w:lang w:val="lt-LT"/>
        </w:rPr>
        <w:t xml:space="preserve"> finansinės veiklos, ypa</w:t>
      </w:r>
      <w:r w:rsidRPr="000511AE">
        <w:rPr>
          <w:lang w:val="lt-LT"/>
        </w:rPr>
        <w:t>č siekiant trumpalaikės naudos,</w:t>
      </w:r>
      <w:r w:rsidR="00AA3E38" w:rsidRPr="000511AE">
        <w:rPr>
          <w:lang w:val="lt-LT"/>
        </w:rPr>
        <w:t xml:space="preserve"> padarinius</w:t>
      </w:r>
      <w:r w:rsidRPr="000511AE">
        <w:rPr>
          <w:lang w:val="lt-LT"/>
        </w:rPr>
        <w:t>.</w:t>
      </w:r>
    </w:p>
    <w:p w:rsidR="00AA3E38" w:rsidRPr="000511AE" w:rsidRDefault="0092668D" w:rsidP="003B2C0D">
      <w:pPr>
        <w:pStyle w:val="Textbody"/>
        <w:widowControl/>
        <w:numPr>
          <w:ilvl w:val="0"/>
          <w:numId w:val="5"/>
        </w:numPr>
        <w:spacing w:after="0" w:line="360" w:lineRule="auto"/>
        <w:jc w:val="both"/>
        <w:rPr>
          <w:lang w:val="lt-LT"/>
        </w:rPr>
      </w:pPr>
      <w:r w:rsidRPr="000511AE">
        <w:rPr>
          <w:lang w:val="lt-LT"/>
        </w:rPr>
        <w:t xml:space="preserve">gebėti vertinti savo gyvenimo kokybę ir valstybės teikiamas paslaugas įvertinus </w:t>
      </w:r>
      <w:r w:rsidR="00AA3E38" w:rsidRPr="000511AE">
        <w:rPr>
          <w:lang w:val="lt-LT"/>
        </w:rPr>
        <w:t>mokesčių mokėjimo /</w:t>
      </w:r>
      <w:r w:rsidRPr="000511AE">
        <w:rPr>
          <w:lang w:val="lt-LT"/>
        </w:rPr>
        <w:t xml:space="preserve"> nemokėjimo padarinius</w:t>
      </w:r>
      <w:r w:rsidR="00AA3E38" w:rsidRPr="000511AE">
        <w:rPr>
          <w:lang w:val="lt-LT"/>
        </w:rPr>
        <w:t>;</w:t>
      </w:r>
    </w:p>
    <w:p w:rsidR="00AA3E38" w:rsidRPr="000511AE" w:rsidRDefault="007A0388" w:rsidP="003B2C0D">
      <w:pPr>
        <w:pStyle w:val="Textbody"/>
        <w:widowControl/>
        <w:numPr>
          <w:ilvl w:val="0"/>
          <w:numId w:val="5"/>
        </w:numPr>
        <w:spacing w:after="0" w:line="360" w:lineRule="auto"/>
        <w:jc w:val="both"/>
        <w:rPr>
          <w:lang w:val="lt-LT"/>
        </w:rPr>
      </w:pPr>
      <w:r w:rsidRPr="000511AE">
        <w:rPr>
          <w:lang w:val="lt-LT"/>
        </w:rPr>
        <w:t>e</w:t>
      </w:r>
      <w:r w:rsidR="00AA3E38" w:rsidRPr="000511AE">
        <w:rPr>
          <w:lang w:val="lt-LT"/>
        </w:rPr>
        <w:t>konomiškai tvarkyti savo fina</w:t>
      </w:r>
      <w:r w:rsidR="0092668D" w:rsidRPr="000511AE">
        <w:rPr>
          <w:lang w:val="lt-LT"/>
        </w:rPr>
        <w:t>n</w:t>
      </w:r>
      <w:r w:rsidR="00AA3E38" w:rsidRPr="000511AE">
        <w:rPr>
          <w:lang w:val="lt-LT"/>
        </w:rPr>
        <w:t>sus, įvertinti saugumą pelningumą ir likvidumą priimant finansinius sprendimus</w:t>
      </w:r>
      <w:r w:rsidR="0092668D" w:rsidRPr="000511AE">
        <w:rPr>
          <w:lang w:val="lt-LT"/>
        </w:rPr>
        <w:t>;</w:t>
      </w:r>
    </w:p>
    <w:p w:rsidR="00AA3E38" w:rsidRPr="000511AE" w:rsidRDefault="00AA3E38" w:rsidP="003B2C0D">
      <w:pPr>
        <w:pStyle w:val="Textbody"/>
        <w:widowControl/>
        <w:numPr>
          <w:ilvl w:val="0"/>
          <w:numId w:val="5"/>
        </w:numPr>
        <w:spacing w:after="0" w:line="360" w:lineRule="auto"/>
        <w:jc w:val="both"/>
        <w:rPr>
          <w:lang w:val="lt-LT"/>
        </w:rPr>
      </w:pPr>
      <w:r w:rsidRPr="000511AE">
        <w:rPr>
          <w:lang w:val="lt-LT"/>
        </w:rPr>
        <w:lastRenderedPageBreak/>
        <w:t>analizuoti, interpretuoti ir kritiškai vertinti draudimo bendrovių, skolinimo ir taupos įmonių reklaminius pranešimus bei jų turinį</w:t>
      </w:r>
      <w:r w:rsidR="0092668D" w:rsidRPr="000511AE">
        <w:rPr>
          <w:lang w:val="lt-LT"/>
        </w:rPr>
        <w:t>.</w:t>
      </w:r>
    </w:p>
    <w:p w:rsidR="00DE069C" w:rsidRPr="000511AE" w:rsidRDefault="00DE069C" w:rsidP="00FD0DA0">
      <w:pPr>
        <w:pStyle w:val="Textbody"/>
        <w:widowControl/>
        <w:spacing w:after="0" w:line="360" w:lineRule="auto"/>
        <w:ind w:firstLine="720"/>
        <w:jc w:val="both"/>
        <w:outlineLvl w:val="1"/>
        <w:rPr>
          <w:b/>
          <w:lang w:val="lt-LT"/>
        </w:rPr>
      </w:pPr>
      <w:bookmarkStart w:id="5" w:name="_Toc507097726"/>
      <w:r w:rsidRPr="000511AE">
        <w:rPr>
          <w:b/>
          <w:lang w:val="lt-LT"/>
        </w:rPr>
        <w:t>Mokinių žinios.</w:t>
      </w:r>
      <w:bookmarkEnd w:id="5"/>
    </w:p>
    <w:p w:rsidR="00DE069C" w:rsidRPr="000511AE" w:rsidRDefault="00DE069C" w:rsidP="003B2C0D">
      <w:pPr>
        <w:pStyle w:val="Textbody"/>
        <w:widowControl/>
        <w:spacing w:after="0" w:line="360" w:lineRule="auto"/>
        <w:ind w:firstLine="720"/>
        <w:jc w:val="both"/>
        <w:rPr>
          <w:lang w:val="lt-LT"/>
        </w:rPr>
      </w:pPr>
      <w:r w:rsidRPr="000511AE">
        <w:rPr>
          <w:lang w:val="lt-LT"/>
        </w:rPr>
        <w:t>Baigę šiuos modulius mokiniai turėtų žinoti:</w:t>
      </w:r>
    </w:p>
    <w:p w:rsidR="00DE069C" w:rsidRPr="000511AE" w:rsidRDefault="00DE069C" w:rsidP="003B2C0D">
      <w:pPr>
        <w:pStyle w:val="Textbody"/>
        <w:widowControl/>
        <w:numPr>
          <w:ilvl w:val="0"/>
          <w:numId w:val="7"/>
        </w:numPr>
        <w:spacing w:after="0" w:line="360" w:lineRule="auto"/>
        <w:ind w:left="1418"/>
        <w:jc w:val="both"/>
        <w:rPr>
          <w:lang w:val="lt-LT"/>
        </w:rPr>
      </w:pPr>
      <w:r w:rsidRPr="000511AE">
        <w:rPr>
          <w:lang w:val="lt-LT"/>
        </w:rPr>
        <w:t>kaip sudaryti asmeninį biudžetą</w:t>
      </w:r>
      <w:r w:rsidR="00C07FF3" w:rsidRPr="000511AE">
        <w:rPr>
          <w:lang w:val="lt-LT"/>
        </w:rPr>
        <w:t>;</w:t>
      </w:r>
    </w:p>
    <w:p w:rsidR="00DE069C" w:rsidRPr="000511AE" w:rsidRDefault="00DE069C" w:rsidP="003B2C0D">
      <w:pPr>
        <w:pStyle w:val="Textbody"/>
        <w:widowControl/>
        <w:numPr>
          <w:ilvl w:val="0"/>
          <w:numId w:val="7"/>
        </w:numPr>
        <w:spacing w:after="0" w:line="360" w:lineRule="auto"/>
        <w:ind w:left="1418"/>
        <w:jc w:val="both"/>
        <w:rPr>
          <w:lang w:val="lt-LT"/>
        </w:rPr>
      </w:pPr>
      <w:r w:rsidRPr="000511AE">
        <w:rPr>
          <w:lang w:val="lt-LT"/>
        </w:rPr>
        <w:t>kur taupyti ir kur skolintis pinigus</w:t>
      </w:r>
      <w:r w:rsidR="00C07FF3" w:rsidRPr="000511AE">
        <w:rPr>
          <w:lang w:val="lt-LT"/>
        </w:rPr>
        <w:t>;</w:t>
      </w:r>
    </w:p>
    <w:p w:rsidR="00DE069C" w:rsidRPr="000511AE" w:rsidRDefault="00DE069C" w:rsidP="003B2C0D">
      <w:pPr>
        <w:pStyle w:val="Textbody"/>
        <w:widowControl/>
        <w:numPr>
          <w:ilvl w:val="0"/>
          <w:numId w:val="7"/>
        </w:numPr>
        <w:spacing w:after="0" w:line="360" w:lineRule="auto"/>
        <w:ind w:left="1418"/>
        <w:jc w:val="both"/>
        <w:rPr>
          <w:lang w:val="lt-LT"/>
        </w:rPr>
      </w:pPr>
      <w:r w:rsidRPr="000511AE">
        <w:rPr>
          <w:lang w:val="lt-LT"/>
        </w:rPr>
        <w:t>kokią naudą gaus apsidraudę ar apdraudę</w:t>
      </w:r>
      <w:r w:rsidR="00C07FF3" w:rsidRPr="000511AE">
        <w:rPr>
          <w:lang w:val="lt-LT"/>
        </w:rPr>
        <w:t xml:space="preserve"> gyvybę, turtą ir kt.;</w:t>
      </w:r>
    </w:p>
    <w:p w:rsidR="00DE069C" w:rsidRPr="000511AE" w:rsidRDefault="00DE069C" w:rsidP="003B2C0D">
      <w:pPr>
        <w:pStyle w:val="Textbody"/>
        <w:widowControl/>
        <w:numPr>
          <w:ilvl w:val="0"/>
          <w:numId w:val="7"/>
        </w:numPr>
        <w:spacing w:after="0" w:line="360" w:lineRule="auto"/>
        <w:ind w:left="1418"/>
        <w:jc w:val="both"/>
        <w:rPr>
          <w:lang w:val="lt-LT"/>
        </w:rPr>
      </w:pPr>
      <w:r w:rsidRPr="000511AE">
        <w:rPr>
          <w:lang w:val="lt-LT"/>
        </w:rPr>
        <w:t xml:space="preserve">kokius </w:t>
      </w:r>
      <w:r w:rsidR="00C07FF3" w:rsidRPr="000511AE">
        <w:rPr>
          <w:lang w:val="lt-LT"/>
        </w:rPr>
        <w:t xml:space="preserve">pagrindinius </w:t>
      </w:r>
      <w:r w:rsidRPr="000511AE">
        <w:rPr>
          <w:lang w:val="lt-LT"/>
        </w:rPr>
        <w:t>mokesčius moka gyventojai ir verslai</w:t>
      </w:r>
      <w:r w:rsidR="00C07FF3" w:rsidRPr="000511AE">
        <w:rPr>
          <w:lang w:val="lt-LT"/>
        </w:rPr>
        <w:t>;</w:t>
      </w:r>
    </w:p>
    <w:p w:rsidR="00DE069C" w:rsidRPr="000511AE" w:rsidRDefault="00C07FF3" w:rsidP="003B2C0D">
      <w:pPr>
        <w:pStyle w:val="Textbody"/>
        <w:widowControl/>
        <w:numPr>
          <w:ilvl w:val="0"/>
          <w:numId w:val="7"/>
        </w:numPr>
        <w:spacing w:after="0" w:line="360" w:lineRule="auto"/>
        <w:ind w:left="1418"/>
        <w:jc w:val="both"/>
        <w:rPr>
          <w:lang w:val="lt-LT"/>
        </w:rPr>
      </w:pPr>
      <w:r w:rsidRPr="000511AE">
        <w:rPr>
          <w:lang w:val="lt-LT"/>
        </w:rPr>
        <w:t>mokesčių mokėjimo teikiama nauda;</w:t>
      </w:r>
    </w:p>
    <w:p w:rsidR="00DE069C" w:rsidRDefault="00DE069C" w:rsidP="00792D07">
      <w:pPr>
        <w:pStyle w:val="Textbody"/>
        <w:widowControl/>
        <w:numPr>
          <w:ilvl w:val="0"/>
          <w:numId w:val="6"/>
        </w:numPr>
        <w:spacing w:after="0" w:line="360" w:lineRule="auto"/>
        <w:ind w:left="1418"/>
        <w:jc w:val="both"/>
        <w:rPr>
          <w:rFonts w:cs="Times New Roman"/>
          <w:lang w:val="lt-LT"/>
        </w:rPr>
      </w:pPr>
      <w:r w:rsidRPr="00792D07">
        <w:rPr>
          <w:rFonts w:cs="Times New Roman"/>
          <w:lang w:val="lt-LT"/>
        </w:rPr>
        <w:t>kur kreiptis konsultacijos dėl finansų planavimo</w:t>
      </w:r>
      <w:r w:rsidR="000511AE" w:rsidRPr="00792D07">
        <w:rPr>
          <w:rFonts w:cs="Times New Roman"/>
          <w:lang w:val="lt-LT"/>
        </w:rPr>
        <w:t>.</w:t>
      </w:r>
    </w:p>
    <w:p w:rsidR="00792D07" w:rsidRPr="00792D07" w:rsidRDefault="00792D07" w:rsidP="00792D07">
      <w:pPr>
        <w:pStyle w:val="Textbody"/>
        <w:widowControl/>
        <w:spacing w:after="0" w:line="360" w:lineRule="auto"/>
        <w:ind w:left="1418"/>
        <w:jc w:val="both"/>
        <w:rPr>
          <w:rFonts w:cs="Times New Roman"/>
          <w:lang w:val="lt-LT"/>
        </w:rPr>
      </w:pPr>
    </w:p>
    <w:p w:rsidR="00B83CDF" w:rsidRDefault="00B6677F" w:rsidP="00E769D4">
      <w:pPr>
        <w:pStyle w:val="Antrat1"/>
        <w:spacing w:before="0"/>
        <w:jc w:val="center"/>
        <w:rPr>
          <w:rFonts w:ascii="Times New Roman" w:hAnsi="Times New Roman" w:cs="Times New Roman"/>
          <w:color w:val="auto"/>
          <w:sz w:val="24"/>
          <w:szCs w:val="24"/>
        </w:rPr>
      </w:pPr>
      <w:bookmarkStart w:id="6" w:name="_Toc507097727"/>
      <w:r w:rsidRPr="00792D07">
        <w:rPr>
          <w:rFonts w:ascii="Times New Roman" w:hAnsi="Times New Roman" w:cs="Times New Roman"/>
          <w:color w:val="auto"/>
          <w:sz w:val="24"/>
          <w:szCs w:val="24"/>
        </w:rPr>
        <w:t>Fi</w:t>
      </w:r>
      <w:r w:rsidR="00575179" w:rsidRPr="00792D07">
        <w:rPr>
          <w:rFonts w:ascii="Times New Roman" w:hAnsi="Times New Roman" w:cs="Times New Roman"/>
          <w:color w:val="auto"/>
          <w:sz w:val="24"/>
          <w:szCs w:val="24"/>
        </w:rPr>
        <w:t>nansinis ir mokesčių raštingu</w:t>
      </w:r>
      <w:r w:rsidR="0082773F" w:rsidRPr="00792D07">
        <w:rPr>
          <w:rFonts w:ascii="Times New Roman" w:hAnsi="Times New Roman" w:cs="Times New Roman"/>
          <w:color w:val="auto"/>
          <w:sz w:val="24"/>
          <w:szCs w:val="24"/>
        </w:rPr>
        <w:t xml:space="preserve">mas </w:t>
      </w:r>
      <w:r w:rsidR="00B177DA" w:rsidRPr="00792D07">
        <w:rPr>
          <w:rFonts w:ascii="Times New Roman" w:hAnsi="Times New Roman" w:cs="Times New Roman"/>
          <w:color w:val="auto"/>
          <w:sz w:val="24"/>
          <w:szCs w:val="24"/>
        </w:rPr>
        <w:t>– 5 modulių programa.</w:t>
      </w:r>
      <w:bookmarkEnd w:id="6"/>
    </w:p>
    <w:p w:rsidR="00E769D4" w:rsidRPr="00E769D4" w:rsidRDefault="00E769D4" w:rsidP="00E769D4"/>
    <w:p w:rsidR="00575179" w:rsidRPr="00792D07" w:rsidRDefault="007A0388" w:rsidP="00792D07">
      <w:pPr>
        <w:pStyle w:val="Sraopastraipa"/>
        <w:numPr>
          <w:ilvl w:val="0"/>
          <w:numId w:val="2"/>
        </w:numPr>
        <w:jc w:val="both"/>
        <w:outlineLvl w:val="1"/>
        <w:rPr>
          <w:rFonts w:cs="Times New Roman"/>
          <w:b/>
          <w:szCs w:val="24"/>
        </w:rPr>
      </w:pPr>
      <w:bookmarkStart w:id="7" w:name="_Toc507097728"/>
      <w:r w:rsidRPr="00792D07">
        <w:rPr>
          <w:rFonts w:cs="Times New Roman"/>
          <w:b/>
          <w:szCs w:val="24"/>
        </w:rPr>
        <w:t xml:space="preserve">Modulis </w:t>
      </w:r>
      <w:r w:rsidR="000511AE" w:rsidRPr="00792D07">
        <w:rPr>
          <w:rFonts w:cs="Times New Roman"/>
          <w:b/>
          <w:szCs w:val="24"/>
        </w:rPr>
        <w:t>„</w:t>
      </w:r>
      <w:r w:rsidR="00575179" w:rsidRPr="00792D07">
        <w:rPr>
          <w:rFonts w:cs="Times New Roman"/>
          <w:b/>
          <w:szCs w:val="24"/>
        </w:rPr>
        <w:t>Asmeninių finansų valdymas</w:t>
      </w:r>
      <w:r w:rsidR="000511AE" w:rsidRPr="00792D07">
        <w:rPr>
          <w:rFonts w:cs="Times New Roman"/>
          <w:b/>
          <w:szCs w:val="24"/>
        </w:rPr>
        <w:t>“</w:t>
      </w:r>
      <w:bookmarkEnd w:id="7"/>
    </w:p>
    <w:p w:rsidR="000511AE" w:rsidRPr="00792D07" w:rsidRDefault="000511AE" w:rsidP="00792D07">
      <w:pPr>
        <w:pStyle w:val="Sraopastraipa"/>
        <w:ind w:left="1440"/>
        <w:jc w:val="both"/>
        <w:rPr>
          <w:rFonts w:cs="Times New Roman"/>
          <w:b/>
          <w:szCs w:val="24"/>
        </w:rPr>
      </w:pPr>
      <w:r w:rsidRPr="00792D07">
        <w:rPr>
          <w:rFonts w:cs="Times New Roman"/>
          <w:b/>
          <w:szCs w:val="24"/>
        </w:rPr>
        <w:t>Turinio apimtis</w:t>
      </w:r>
    </w:p>
    <w:p w:rsidR="000511AE" w:rsidRPr="000511AE" w:rsidRDefault="000511AE" w:rsidP="003B2C0D">
      <w:pPr>
        <w:pStyle w:val="Standard"/>
        <w:spacing w:line="360" w:lineRule="auto"/>
        <w:jc w:val="both"/>
        <w:rPr>
          <w:b/>
          <w:lang w:val="lt-LT"/>
        </w:rPr>
      </w:pPr>
      <w:r w:rsidRPr="000511AE">
        <w:rPr>
          <w:lang w:val="lt-LT"/>
        </w:rPr>
        <w:t xml:space="preserve">Kaip užsidirbti </w:t>
      </w:r>
      <w:proofErr w:type="spellStart"/>
      <w:r w:rsidRPr="000511AE">
        <w:rPr>
          <w:lang w:val="lt-LT"/>
        </w:rPr>
        <w:t>pinigų.Pajamos</w:t>
      </w:r>
      <w:proofErr w:type="spellEnd"/>
      <w:r w:rsidRPr="000511AE">
        <w:rPr>
          <w:lang w:val="lt-LT"/>
        </w:rPr>
        <w:t xml:space="preserve">. Pajamų rūšys (pasyvios ir aktyvios; pinigais ir natūra; </w:t>
      </w:r>
      <w:proofErr w:type="spellStart"/>
      <w:r w:rsidRPr="000511AE">
        <w:rPr>
          <w:lang w:val="lt-LT"/>
        </w:rPr>
        <w:t>brutto</w:t>
      </w:r>
      <w:proofErr w:type="spellEnd"/>
      <w:r w:rsidRPr="000511AE">
        <w:rPr>
          <w:lang w:val="lt-LT"/>
        </w:rPr>
        <w:t xml:space="preserve"> ir </w:t>
      </w:r>
      <w:proofErr w:type="spellStart"/>
      <w:r w:rsidRPr="000511AE">
        <w:rPr>
          <w:lang w:val="lt-LT"/>
        </w:rPr>
        <w:t>netto</w:t>
      </w:r>
      <w:proofErr w:type="spellEnd"/>
      <w:r w:rsidRPr="000511AE">
        <w:rPr>
          <w:lang w:val="lt-LT"/>
        </w:rPr>
        <w:t>; darbo ir turto; investicijų, verslo ir kt.). Išlaidos. Išlaidų rūšys (mokesčiams bei pirmo ir ne pirmo būtinumo prekėms ir paslaugoms). Finansinių</w:t>
      </w:r>
      <w:r w:rsidRPr="000511AE">
        <w:rPr>
          <w:b/>
          <w:lang w:val="lt-LT"/>
        </w:rPr>
        <w:t xml:space="preserve"> </w:t>
      </w:r>
      <w:r w:rsidRPr="000511AE">
        <w:rPr>
          <w:lang w:val="lt-LT"/>
        </w:rPr>
        <w:t>tikslų tipai ir prioritetai. Asmeninių finansų biudžetas. Asmeninių finansų tvarkymas ir gyvenimo ciklas. Taupymas ir kaupimas (ilgalaikis ir trumpalaikis). Skirtingų indėlių palyginimas. Nenaudingos išlaidos (nenaudingi pirkiniai, baudos ir kt.). Asmeniniai mokesčiai. Turto apskaita. Turto rūšys: kilnojamas, nekilnojamas. Kas yra turto rinkos vertė, kas ją nustato ir kaip ją sužinoti. Turto vertės kitimas (kainos kitimas laiko ir kt. veiksnių atžvilgiu). Kas yra žemės ir kito turto mokestinė vertė, kas apmokestinama nekilnojamo turto mokesčiais. Turto pirkimas ir išlaikymo sąnaudos. Asmeninės finansinės informacijos apsauga ir saugumas. Finansiniai dokumentai ir jų pasirašymas. Internetinė bankininkystė. Asmeninių duomenų (kreditinės kortelės, dokumentai, kodai ir t..) apsauga. Internetiniai atsiskaitymai (</w:t>
      </w:r>
      <w:proofErr w:type="spellStart"/>
      <w:r w:rsidRPr="000511AE">
        <w:rPr>
          <w:lang w:val="lt-LT"/>
        </w:rPr>
        <w:t>e.pirkimai</w:t>
      </w:r>
      <w:proofErr w:type="spellEnd"/>
      <w:r w:rsidRPr="000511AE">
        <w:rPr>
          <w:lang w:val="lt-LT"/>
        </w:rPr>
        <w:t xml:space="preserve">, vietiniai ir tarptautiniai pavedimai). Internetinės užklausos (el. laiškai apie </w:t>
      </w:r>
      <w:proofErr w:type="spellStart"/>
      <w:r w:rsidRPr="000511AE">
        <w:rPr>
          <w:lang w:val="lt-LT"/>
        </w:rPr>
        <w:t>laimėjimus</w:t>
      </w:r>
      <w:proofErr w:type="spellEnd"/>
      <w:r w:rsidRPr="000511AE">
        <w:rPr>
          <w:lang w:val="lt-LT"/>
        </w:rPr>
        <w:t>, prašymas duomenų ir t.t.). Sukčiavimas ir jų atvejai (internetas, telefonas ir t.t.). Laiko kaina / vertė. Laiko, kaip riboto ištekliaus, samprata. Alternatyviosios sąnaudos – pasirinkimų vertė (prasmingos veiklos, sveikatos, išsilavinimo ir kt. vertybinių dalykų požiūriu).</w:t>
      </w:r>
    </w:p>
    <w:p w:rsidR="000511AE" w:rsidRPr="000511AE" w:rsidRDefault="000511AE" w:rsidP="003B2C0D">
      <w:pPr>
        <w:pStyle w:val="Sraopastraipa"/>
        <w:ind w:left="1440"/>
        <w:jc w:val="both"/>
        <w:rPr>
          <w:b/>
          <w:szCs w:val="24"/>
        </w:rPr>
      </w:pPr>
    </w:p>
    <w:p w:rsidR="00575179" w:rsidRPr="000511AE" w:rsidRDefault="000511AE" w:rsidP="00FD0DA0">
      <w:pPr>
        <w:pStyle w:val="Sraopastraipa"/>
        <w:numPr>
          <w:ilvl w:val="0"/>
          <w:numId w:val="2"/>
        </w:numPr>
        <w:jc w:val="both"/>
        <w:outlineLvl w:val="1"/>
        <w:rPr>
          <w:b/>
          <w:szCs w:val="24"/>
        </w:rPr>
      </w:pPr>
      <w:bookmarkStart w:id="8" w:name="_Toc507097729"/>
      <w:r w:rsidRPr="000511AE">
        <w:rPr>
          <w:b/>
          <w:szCs w:val="24"/>
        </w:rPr>
        <w:t>Modulis</w:t>
      </w:r>
      <w:r w:rsidR="007A0388" w:rsidRPr="000511AE">
        <w:rPr>
          <w:b/>
          <w:szCs w:val="24"/>
        </w:rPr>
        <w:t xml:space="preserve"> </w:t>
      </w:r>
      <w:r w:rsidRPr="000511AE">
        <w:rPr>
          <w:b/>
          <w:szCs w:val="24"/>
        </w:rPr>
        <w:t>„</w:t>
      </w:r>
      <w:r w:rsidR="00575179" w:rsidRPr="000511AE">
        <w:rPr>
          <w:b/>
          <w:szCs w:val="24"/>
        </w:rPr>
        <w:t>Taupymas ir investavimas</w:t>
      </w:r>
      <w:r w:rsidRPr="000511AE">
        <w:rPr>
          <w:b/>
          <w:szCs w:val="24"/>
        </w:rPr>
        <w:t>“</w:t>
      </w:r>
      <w:bookmarkEnd w:id="8"/>
    </w:p>
    <w:p w:rsidR="000511AE" w:rsidRPr="000511AE" w:rsidRDefault="000511AE" w:rsidP="003B2C0D">
      <w:pPr>
        <w:pStyle w:val="Sraopastraipa"/>
        <w:ind w:left="1440"/>
        <w:jc w:val="both"/>
        <w:rPr>
          <w:b/>
          <w:szCs w:val="24"/>
        </w:rPr>
      </w:pPr>
      <w:r w:rsidRPr="000511AE">
        <w:rPr>
          <w:b/>
          <w:szCs w:val="24"/>
        </w:rPr>
        <w:t>Turinio apimtis</w:t>
      </w:r>
    </w:p>
    <w:p w:rsidR="000511AE" w:rsidRPr="000511AE" w:rsidRDefault="00656152" w:rsidP="003B2C0D">
      <w:pPr>
        <w:ind w:left="0"/>
        <w:jc w:val="both"/>
        <w:rPr>
          <w:b/>
          <w:szCs w:val="24"/>
        </w:rPr>
      </w:pPr>
      <w:r>
        <w:rPr>
          <w:szCs w:val="24"/>
        </w:rPr>
        <w:lastRenderedPageBreak/>
        <w:t>Finansinės institucijos. Bankų sistema (Pasaulio bankas, Europos Centrinis bankas, Lietuvos bankas). Komerciniai bankai, kredito unijos. NASDAQ OMX Vilnius veikla ir paslaugos. Taupymo ir investavimo tikslai. Taupymo ir investavimo priemonės ir jų palyginimas. Investavimas į fondus. Investicinių fondų rūšys. Nuosavybės ir skolos vertybiniai popieriai.</w:t>
      </w:r>
      <w:r w:rsidRPr="00656152">
        <w:rPr>
          <w:szCs w:val="24"/>
        </w:rPr>
        <w:t xml:space="preserve"> </w:t>
      </w:r>
      <w:r>
        <w:rPr>
          <w:szCs w:val="24"/>
        </w:rPr>
        <w:t>Išvestiniai investavimo instrumentai. Alternatyvios investicijos. Indeksai, kapitalizacija, aukcionai, IPO ir kiti su investavimu susiję klausimai. Investavimo principai ir  psichologiniai aspek</w:t>
      </w:r>
      <w:r w:rsidR="00C753C7">
        <w:rPr>
          <w:szCs w:val="24"/>
        </w:rPr>
        <w:t>t</w:t>
      </w:r>
      <w:r>
        <w:rPr>
          <w:szCs w:val="24"/>
        </w:rPr>
        <w:t>ai. Investavimo rizika ir jos valdymas. Investuotojo apsauga.</w:t>
      </w:r>
    </w:p>
    <w:p w:rsidR="00656152" w:rsidRDefault="00656152" w:rsidP="003B2C0D">
      <w:pPr>
        <w:pStyle w:val="Sraopastraipa"/>
        <w:ind w:left="1440"/>
        <w:jc w:val="both"/>
        <w:rPr>
          <w:b/>
          <w:szCs w:val="24"/>
        </w:rPr>
      </w:pPr>
    </w:p>
    <w:p w:rsidR="00575179" w:rsidRDefault="00656152" w:rsidP="00FD0DA0">
      <w:pPr>
        <w:pStyle w:val="Sraopastraipa"/>
        <w:numPr>
          <w:ilvl w:val="0"/>
          <w:numId w:val="2"/>
        </w:numPr>
        <w:jc w:val="both"/>
        <w:outlineLvl w:val="1"/>
        <w:rPr>
          <w:b/>
          <w:szCs w:val="24"/>
        </w:rPr>
      </w:pPr>
      <w:bookmarkStart w:id="9" w:name="_Toc507097730"/>
      <w:r>
        <w:rPr>
          <w:b/>
          <w:szCs w:val="24"/>
        </w:rPr>
        <w:t>M</w:t>
      </w:r>
      <w:r w:rsidR="007A0388" w:rsidRPr="000511AE">
        <w:rPr>
          <w:b/>
          <w:szCs w:val="24"/>
        </w:rPr>
        <w:t xml:space="preserve">odulis </w:t>
      </w:r>
      <w:r w:rsidR="000511AE" w:rsidRPr="000511AE">
        <w:rPr>
          <w:b/>
          <w:szCs w:val="24"/>
        </w:rPr>
        <w:t>„</w:t>
      </w:r>
      <w:r w:rsidR="00575179" w:rsidRPr="000511AE">
        <w:rPr>
          <w:b/>
          <w:szCs w:val="24"/>
        </w:rPr>
        <w:t>Mokesčiai</w:t>
      </w:r>
      <w:r w:rsidR="000511AE" w:rsidRPr="000511AE">
        <w:rPr>
          <w:b/>
          <w:szCs w:val="24"/>
        </w:rPr>
        <w:t>“</w:t>
      </w:r>
      <w:bookmarkEnd w:id="9"/>
    </w:p>
    <w:p w:rsidR="000511AE" w:rsidRDefault="000511AE" w:rsidP="003B2C0D">
      <w:pPr>
        <w:pStyle w:val="Sraopastraipa"/>
        <w:ind w:left="1440"/>
        <w:jc w:val="both"/>
        <w:rPr>
          <w:b/>
          <w:szCs w:val="24"/>
        </w:rPr>
      </w:pPr>
      <w:r w:rsidRPr="000511AE">
        <w:rPr>
          <w:b/>
          <w:szCs w:val="24"/>
        </w:rPr>
        <w:t>Turinio apimtis</w:t>
      </w:r>
    </w:p>
    <w:p w:rsidR="00656152" w:rsidRPr="00656152" w:rsidRDefault="00656152" w:rsidP="003B2C0D">
      <w:pPr>
        <w:pStyle w:val="Standard"/>
        <w:spacing w:line="360" w:lineRule="auto"/>
        <w:jc w:val="both"/>
        <w:rPr>
          <w:b/>
        </w:rPr>
      </w:pPr>
      <w:r w:rsidRPr="007B2294">
        <w:rPr>
          <w:lang w:val="lt-LT"/>
        </w:rPr>
        <w:t>Valstybės vaidmuo ekonomikoje. Valstybės biudžetas. Valstybės išlaidų rūšys. Valstybės pajamos. Mokesčiai. Mokesčių raida. Mokesčių nauda (asmeninė nauda – studijų, draudimo lengvata</w:t>
      </w:r>
      <w:r w:rsidR="00595261" w:rsidRPr="007B2294">
        <w:rPr>
          <w:lang w:val="lt-LT"/>
        </w:rPr>
        <w:t>). Visuomeninė nauda</w:t>
      </w:r>
      <w:r w:rsidRPr="007B2294">
        <w:rPr>
          <w:lang w:val="lt-LT"/>
        </w:rPr>
        <w:t xml:space="preserve">. Mokesčių tipai. LR VMI nustatytos mokesčių rūšys ir tarifai </w:t>
      </w:r>
      <w:r w:rsidR="00595261" w:rsidRPr="007B2294">
        <w:rPr>
          <w:lang w:val="lt-LT"/>
        </w:rPr>
        <w:t>Mokesčiai nuo pajamų – nuo aktyvios (darbo santykiai, individuali veikla, honoraras ir kt.) ir pasyvios veiklos (pardavus turtą, gavus nuomą, palūkanas, dividendus). Mokami mokesčiai į valstybės ir savivaldybės biu</w:t>
      </w:r>
      <w:r w:rsidR="00EC7AFF" w:rsidRPr="007B2294">
        <w:rPr>
          <w:lang w:val="lt-LT"/>
        </w:rPr>
        <w:t xml:space="preserve">džetus. Mokesčių nemokėjimo </w:t>
      </w:r>
      <w:proofErr w:type="spellStart"/>
      <w:r w:rsidR="00EC7AFF" w:rsidRPr="007B2294">
        <w:rPr>
          <w:lang w:val="lt-LT"/>
        </w:rPr>
        <w:t>pasė</w:t>
      </w:r>
      <w:r w:rsidR="00595261" w:rsidRPr="007B2294">
        <w:rPr>
          <w:lang w:val="lt-LT"/>
        </w:rPr>
        <w:t>kmės</w:t>
      </w:r>
      <w:proofErr w:type="spellEnd"/>
      <w:r w:rsidR="00595261" w:rsidRPr="007B2294">
        <w:rPr>
          <w:lang w:val="lt-LT"/>
        </w:rPr>
        <w:t xml:space="preserve">, šešėlis ir korupcija. Gero mokesčio kriterijai. Patikimos informacijos apie mokesčius šaltiniai. Moksleivių terminuoto darbo ir apmokestinimo sistema. </w:t>
      </w:r>
      <w:proofErr w:type="spellStart"/>
      <w:r w:rsidR="00595261">
        <w:t>Pajamų</w:t>
      </w:r>
      <w:proofErr w:type="spellEnd"/>
      <w:r w:rsidR="00595261">
        <w:t xml:space="preserve"> ir </w:t>
      </w:r>
      <w:proofErr w:type="spellStart"/>
      <w:r w:rsidR="00595261">
        <w:t>turto</w:t>
      </w:r>
      <w:proofErr w:type="spellEnd"/>
      <w:r w:rsidR="00595261">
        <w:t xml:space="preserve"> </w:t>
      </w:r>
      <w:proofErr w:type="spellStart"/>
      <w:r w:rsidR="00595261">
        <w:t>deklaravimas</w:t>
      </w:r>
      <w:proofErr w:type="spellEnd"/>
      <w:r w:rsidR="00595261">
        <w:t>.</w:t>
      </w:r>
    </w:p>
    <w:p w:rsidR="00656152" w:rsidRPr="000511AE" w:rsidRDefault="00656152" w:rsidP="003B2C0D">
      <w:pPr>
        <w:pStyle w:val="Sraopastraipa"/>
        <w:ind w:left="1440"/>
        <w:jc w:val="both"/>
        <w:rPr>
          <w:b/>
          <w:szCs w:val="24"/>
        </w:rPr>
      </w:pPr>
    </w:p>
    <w:p w:rsidR="00575179" w:rsidRDefault="000511AE" w:rsidP="00FD0DA0">
      <w:pPr>
        <w:pStyle w:val="Sraopastraipa"/>
        <w:numPr>
          <w:ilvl w:val="0"/>
          <w:numId w:val="2"/>
        </w:numPr>
        <w:jc w:val="both"/>
        <w:outlineLvl w:val="1"/>
        <w:rPr>
          <w:b/>
          <w:szCs w:val="24"/>
        </w:rPr>
      </w:pPr>
      <w:bookmarkStart w:id="10" w:name="_Toc507097731"/>
      <w:r w:rsidRPr="000511AE">
        <w:rPr>
          <w:b/>
          <w:szCs w:val="24"/>
        </w:rPr>
        <w:t>Modulis „</w:t>
      </w:r>
      <w:r w:rsidR="00575179" w:rsidRPr="000511AE">
        <w:rPr>
          <w:b/>
          <w:szCs w:val="24"/>
        </w:rPr>
        <w:t>Skolinimas(</w:t>
      </w:r>
      <w:proofErr w:type="spellStart"/>
      <w:r w:rsidR="00575179" w:rsidRPr="000511AE">
        <w:rPr>
          <w:b/>
          <w:szCs w:val="24"/>
        </w:rPr>
        <w:t>is</w:t>
      </w:r>
      <w:proofErr w:type="spellEnd"/>
      <w:r w:rsidR="00575179" w:rsidRPr="000511AE">
        <w:rPr>
          <w:b/>
          <w:szCs w:val="24"/>
        </w:rPr>
        <w:t>)</w:t>
      </w:r>
      <w:r w:rsidRPr="000511AE">
        <w:rPr>
          <w:b/>
          <w:szCs w:val="24"/>
        </w:rPr>
        <w:t>“</w:t>
      </w:r>
      <w:bookmarkEnd w:id="10"/>
    </w:p>
    <w:p w:rsidR="000511AE" w:rsidRDefault="000511AE" w:rsidP="003B2C0D">
      <w:pPr>
        <w:pStyle w:val="Sraopastraipa"/>
        <w:ind w:left="1440"/>
        <w:jc w:val="both"/>
        <w:rPr>
          <w:b/>
          <w:szCs w:val="24"/>
        </w:rPr>
      </w:pPr>
      <w:r w:rsidRPr="000511AE">
        <w:rPr>
          <w:b/>
          <w:szCs w:val="24"/>
        </w:rPr>
        <w:t>Turinio apimtis</w:t>
      </w:r>
    </w:p>
    <w:p w:rsidR="00595261" w:rsidRPr="00595261" w:rsidRDefault="00595261" w:rsidP="003B2C0D">
      <w:pPr>
        <w:ind w:left="0"/>
        <w:jc w:val="both"/>
        <w:rPr>
          <w:b/>
          <w:szCs w:val="24"/>
        </w:rPr>
      </w:pPr>
      <w:r>
        <w:rPr>
          <w:szCs w:val="24"/>
        </w:rPr>
        <w:t>Skolinimas(</w:t>
      </w:r>
      <w:proofErr w:type="spellStart"/>
      <w:r>
        <w:rPr>
          <w:szCs w:val="24"/>
        </w:rPr>
        <w:t>is</w:t>
      </w:r>
      <w:proofErr w:type="spellEnd"/>
      <w:r>
        <w:rPr>
          <w:szCs w:val="24"/>
        </w:rPr>
        <w:t>). Skolinimosi tikslai. (trumpalaikiai, ilgalaikiai). Skolinimo(</w:t>
      </w:r>
      <w:proofErr w:type="spellStart"/>
      <w:r>
        <w:rPr>
          <w:szCs w:val="24"/>
        </w:rPr>
        <w:t>si</w:t>
      </w:r>
      <w:proofErr w:type="spellEnd"/>
      <w:r>
        <w:rPr>
          <w:szCs w:val="24"/>
        </w:rPr>
        <w:t xml:space="preserve">) </w:t>
      </w:r>
      <w:proofErr w:type="spellStart"/>
      <w:r>
        <w:rPr>
          <w:szCs w:val="24"/>
        </w:rPr>
        <w:t>privalumai</w:t>
      </w:r>
      <w:proofErr w:type="spellEnd"/>
      <w:r>
        <w:rPr>
          <w:szCs w:val="24"/>
        </w:rPr>
        <w:t xml:space="preserve"> ir trūkumai. Paskolų suteikimo sąlygos. Paskolos. Jų rūšys (kreditinė kortelė, vartojamoji paskola, studijų paskola, būsto paskola, greitasis kreditas, lombardas, automobilių paskola ir kt.). Tarpusavio skolinimasis. Lizingas. Paskolos grąžinimo būdai ir </w:t>
      </w:r>
      <w:proofErr w:type="spellStart"/>
      <w:r>
        <w:rPr>
          <w:szCs w:val="24"/>
        </w:rPr>
        <w:t>refinansavimas</w:t>
      </w:r>
      <w:proofErr w:type="spellEnd"/>
      <w:r>
        <w:rPr>
          <w:szCs w:val="24"/>
        </w:rPr>
        <w:t xml:space="preserve"> (linijinis ir anuitetas). Paskolų grąžinimo užtikrinimo priemonės. Asmeninė kredito istorija. Fizinio asmens bankrotas. Palūkanos (sudėtinės, paprastos).</w:t>
      </w:r>
    </w:p>
    <w:p w:rsidR="00595261" w:rsidRPr="00595261" w:rsidRDefault="00595261" w:rsidP="003B2C0D">
      <w:pPr>
        <w:ind w:left="0"/>
        <w:jc w:val="both"/>
        <w:rPr>
          <w:b/>
          <w:szCs w:val="24"/>
        </w:rPr>
      </w:pPr>
    </w:p>
    <w:p w:rsidR="00575179" w:rsidRDefault="000511AE" w:rsidP="00FD0DA0">
      <w:pPr>
        <w:pStyle w:val="Sraopastraipa"/>
        <w:numPr>
          <w:ilvl w:val="0"/>
          <w:numId w:val="2"/>
        </w:numPr>
        <w:jc w:val="both"/>
        <w:outlineLvl w:val="1"/>
        <w:rPr>
          <w:b/>
          <w:szCs w:val="24"/>
        </w:rPr>
      </w:pPr>
      <w:bookmarkStart w:id="11" w:name="_Toc507097732"/>
      <w:r w:rsidRPr="000511AE">
        <w:rPr>
          <w:b/>
          <w:szCs w:val="24"/>
        </w:rPr>
        <w:t>Modulis „</w:t>
      </w:r>
      <w:r w:rsidR="00575179" w:rsidRPr="000511AE">
        <w:rPr>
          <w:b/>
          <w:szCs w:val="24"/>
        </w:rPr>
        <w:t>Draudimas</w:t>
      </w:r>
      <w:r w:rsidRPr="000511AE">
        <w:rPr>
          <w:b/>
          <w:szCs w:val="24"/>
        </w:rPr>
        <w:t>“</w:t>
      </w:r>
      <w:bookmarkEnd w:id="11"/>
    </w:p>
    <w:p w:rsidR="000511AE" w:rsidRDefault="000511AE" w:rsidP="003B2C0D">
      <w:pPr>
        <w:pStyle w:val="Sraopastraipa"/>
        <w:ind w:left="1440"/>
        <w:jc w:val="both"/>
        <w:rPr>
          <w:b/>
          <w:szCs w:val="24"/>
        </w:rPr>
      </w:pPr>
      <w:r w:rsidRPr="000511AE">
        <w:rPr>
          <w:b/>
          <w:szCs w:val="24"/>
        </w:rPr>
        <w:t>Turinio apimtis</w:t>
      </w:r>
    </w:p>
    <w:p w:rsidR="00595261" w:rsidRDefault="00595261" w:rsidP="003B2C0D">
      <w:pPr>
        <w:ind w:left="0"/>
        <w:jc w:val="both"/>
        <w:rPr>
          <w:b/>
          <w:szCs w:val="24"/>
        </w:rPr>
      </w:pPr>
      <w:r>
        <w:rPr>
          <w:szCs w:val="24"/>
        </w:rPr>
        <w:t xml:space="preserve">Draudimo samprata. Draudimo įstaigos. Gyvybės draudimas, naudos gavėjas. Ne gyvybės draudimai. Privalomas draudimas. Savanoriškas draudimas (gyvybės draudimas, KASKO, turto draudimas, investicijų draudimas kelionių draudimas ir kt.). Kitos draudimo rūšys. Socialinis </w:t>
      </w:r>
      <w:r>
        <w:rPr>
          <w:szCs w:val="24"/>
        </w:rPr>
        <w:lastRenderedPageBreak/>
        <w:t>draudimas (SODRA). Solidarumo principas. Ligos draudimas. Motinystės / tėvystės</w:t>
      </w:r>
      <w:r w:rsidRPr="00595261">
        <w:rPr>
          <w:szCs w:val="24"/>
        </w:rPr>
        <w:t xml:space="preserve"> </w:t>
      </w:r>
      <w:r>
        <w:rPr>
          <w:szCs w:val="24"/>
        </w:rPr>
        <w:t>draudimas. Pensijų draudimas (stažo kaupimas). Nelaimingų atsitikimų draudimas. Nedarbo</w:t>
      </w:r>
      <w:r w:rsidRPr="00595261">
        <w:rPr>
          <w:szCs w:val="24"/>
        </w:rPr>
        <w:t xml:space="preserve"> </w:t>
      </w:r>
      <w:r>
        <w:rPr>
          <w:szCs w:val="24"/>
        </w:rPr>
        <w:t xml:space="preserve">draudimas. Privalomas sveikatos draudimas (PSD). Ligonių kasų </w:t>
      </w:r>
      <w:proofErr w:type="spellStart"/>
      <w:r>
        <w:rPr>
          <w:szCs w:val="24"/>
        </w:rPr>
        <w:t>paslaugos.</w:t>
      </w:r>
      <w:hyperlink r:id="rId8" w:history="1">
        <w:r>
          <w:rPr>
            <w:szCs w:val="24"/>
          </w:rPr>
          <w:t>www.sodra.lt</w:t>
        </w:r>
        <w:proofErr w:type="spellEnd"/>
      </w:hyperlink>
      <w:r>
        <w:t xml:space="preserve">. </w:t>
      </w:r>
      <w:r>
        <w:rPr>
          <w:szCs w:val="24"/>
        </w:rPr>
        <w:t>Draudimas valstybės lėšomis. Draudimo tarpininkai, kaip išsirinkti tinkamą. Draudimo ginčai, kaip jų išvengti.</w:t>
      </w:r>
      <w:r w:rsidR="00862923" w:rsidRPr="00862923">
        <w:rPr>
          <w:szCs w:val="24"/>
        </w:rPr>
        <w:t xml:space="preserve"> </w:t>
      </w:r>
      <w:r w:rsidR="00862923">
        <w:rPr>
          <w:szCs w:val="24"/>
        </w:rPr>
        <w:t>Kaip elgtis įvykus draudžiamajam įvykiui.</w:t>
      </w:r>
    </w:p>
    <w:p w:rsidR="003B2AAA" w:rsidRDefault="003B2AAA" w:rsidP="003B2C0D">
      <w:pPr>
        <w:ind w:left="0"/>
        <w:jc w:val="both"/>
        <w:rPr>
          <w:b/>
          <w:szCs w:val="24"/>
        </w:rPr>
      </w:pPr>
      <w:r>
        <w:rPr>
          <w:b/>
          <w:szCs w:val="24"/>
        </w:rPr>
        <w:br w:type="page"/>
      </w:r>
    </w:p>
    <w:p w:rsidR="003A5F05" w:rsidRPr="002961FF" w:rsidRDefault="003A5F05" w:rsidP="00792D07">
      <w:pPr>
        <w:pStyle w:val="Antrat1"/>
        <w:spacing w:before="0"/>
        <w:jc w:val="center"/>
        <w:rPr>
          <w:rFonts w:ascii="Times New Roman" w:hAnsi="Times New Roman" w:cs="Times New Roman"/>
          <w:b w:val="0"/>
          <w:color w:val="auto"/>
          <w:sz w:val="24"/>
          <w:szCs w:val="24"/>
        </w:rPr>
      </w:pPr>
      <w:bookmarkStart w:id="12" w:name="_Toc507097733"/>
      <w:r w:rsidRPr="002961FF">
        <w:rPr>
          <w:rFonts w:ascii="Times New Roman" w:hAnsi="Times New Roman" w:cs="Times New Roman"/>
          <w:color w:val="auto"/>
          <w:sz w:val="24"/>
          <w:szCs w:val="24"/>
        </w:rPr>
        <w:lastRenderedPageBreak/>
        <w:t>Metodinės rekomendacijos</w:t>
      </w:r>
      <w:bookmarkEnd w:id="12"/>
    </w:p>
    <w:p w:rsidR="003A5F05" w:rsidRPr="00792D07" w:rsidRDefault="003B2C0D" w:rsidP="00792D07">
      <w:pPr>
        <w:pStyle w:val="Antrat2"/>
        <w:spacing w:before="0"/>
        <w:rPr>
          <w:rFonts w:ascii="Times New Roman" w:hAnsi="Times New Roman" w:cs="Times New Roman"/>
          <w:b w:val="0"/>
          <w:color w:val="auto"/>
          <w:sz w:val="24"/>
          <w:szCs w:val="24"/>
        </w:rPr>
      </w:pPr>
      <w:bookmarkStart w:id="13" w:name="_Toc507097734"/>
      <w:r w:rsidRPr="00792D07">
        <w:rPr>
          <w:rFonts w:ascii="Times New Roman" w:hAnsi="Times New Roman" w:cs="Times New Roman"/>
          <w:color w:val="auto"/>
          <w:sz w:val="24"/>
          <w:szCs w:val="24"/>
        </w:rPr>
        <w:t>Modulis „Asmeninių finansų valdymas“</w:t>
      </w:r>
      <w:bookmarkEnd w:id="13"/>
    </w:p>
    <w:tbl>
      <w:tblPr>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2"/>
      </w:tblGrid>
      <w:tr w:rsidR="00DA1EC3" w:rsidRPr="00D12E10"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12E10" w:rsidRDefault="00DA1EC3" w:rsidP="00A625EB">
            <w:pPr>
              <w:rPr>
                <w:b/>
                <w:szCs w:val="24"/>
              </w:rPr>
            </w:pPr>
            <w:r w:rsidRPr="00D12E10">
              <w:rPr>
                <w:b/>
                <w:szCs w:val="24"/>
              </w:rPr>
              <w:t>Tema</w:t>
            </w:r>
          </w:p>
        </w:tc>
      </w:tr>
      <w:tr w:rsidR="00DA1EC3" w:rsidRPr="00D12E10"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A1EC3" w:rsidRDefault="00DA1EC3" w:rsidP="00A625EB">
            <w:pPr>
              <w:rPr>
                <w:szCs w:val="24"/>
              </w:rPr>
            </w:pPr>
            <w:r w:rsidRPr="00DA1EC3">
              <w:rPr>
                <w:szCs w:val="24"/>
              </w:rPr>
              <w:t>Asmeninių finansų valdymas</w:t>
            </w:r>
          </w:p>
        </w:tc>
      </w:tr>
      <w:tr w:rsidR="00DA1EC3" w:rsidRPr="00D12E10"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12E10" w:rsidRDefault="00DA1EC3" w:rsidP="00A625EB">
            <w:pPr>
              <w:rPr>
                <w:b/>
                <w:szCs w:val="24"/>
              </w:rPr>
            </w:pPr>
            <w:r>
              <w:rPr>
                <w:b/>
                <w:szCs w:val="24"/>
              </w:rPr>
              <w:t>Pavadinimas.</w:t>
            </w:r>
          </w:p>
        </w:tc>
      </w:tr>
      <w:tr w:rsidR="00DA1EC3" w:rsidRPr="00DA1EC3"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A1EC3" w:rsidRDefault="00DA1EC3" w:rsidP="00A625EB">
            <w:pPr>
              <w:rPr>
                <w:szCs w:val="24"/>
              </w:rPr>
            </w:pPr>
            <w:proofErr w:type="spellStart"/>
            <w:r w:rsidRPr="00DA1EC3">
              <w:rPr>
                <w:szCs w:val="24"/>
              </w:rPr>
              <w:t>Simuliaciniai</w:t>
            </w:r>
            <w:proofErr w:type="spellEnd"/>
            <w:r w:rsidRPr="00DA1EC3">
              <w:rPr>
                <w:szCs w:val="24"/>
              </w:rPr>
              <w:t xml:space="preserve"> žaidimai.</w:t>
            </w:r>
          </w:p>
        </w:tc>
      </w:tr>
      <w:tr w:rsidR="00DA1EC3" w:rsidRPr="00D12E10"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12E10" w:rsidRDefault="00DA1EC3" w:rsidP="00A625EB">
            <w:pPr>
              <w:rPr>
                <w:b/>
                <w:szCs w:val="24"/>
              </w:rPr>
            </w:pPr>
            <w:r w:rsidRPr="00D12E10">
              <w:rPr>
                <w:b/>
                <w:szCs w:val="24"/>
              </w:rPr>
              <w:t>Tikslas, uždavinys (-</w:t>
            </w:r>
            <w:proofErr w:type="spellStart"/>
            <w:r w:rsidRPr="00D12E10">
              <w:rPr>
                <w:b/>
                <w:szCs w:val="24"/>
              </w:rPr>
              <w:t>iai</w:t>
            </w:r>
            <w:proofErr w:type="spellEnd"/>
            <w:r w:rsidRPr="00D12E10">
              <w:rPr>
                <w:b/>
                <w:szCs w:val="24"/>
              </w:rPr>
              <w:t>)</w:t>
            </w:r>
          </w:p>
        </w:tc>
      </w:tr>
      <w:tr w:rsidR="00DA1EC3" w:rsidRPr="00DA1EC3"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A1EC3" w:rsidRDefault="00DA1EC3" w:rsidP="00A625EB">
            <w:pPr>
              <w:rPr>
                <w:szCs w:val="24"/>
              </w:rPr>
            </w:pPr>
            <w:r w:rsidRPr="00DA1EC3">
              <w:rPr>
                <w:szCs w:val="24"/>
              </w:rPr>
              <w:t>Tikslas – kelti asmeninius finansinius tikslus, susidaryti ir valdyti asmeninį biudžetą</w:t>
            </w:r>
          </w:p>
        </w:tc>
      </w:tr>
      <w:tr w:rsidR="00DA1EC3" w:rsidRPr="00D12E10"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12E10" w:rsidRDefault="00DA1EC3" w:rsidP="00A625EB">
            <w:pPr>
              <w:rPr>
                <w:b/>
                <w:szCs w:val="24"/>
              </w:rPr>
            </w:pPr>
            <w:r w:rsidRPr="00D12E10">
              <w:rPr>
                <w:b/>
                <w:szCs w:val="24"/>
              </w:rPr>
              <w:t>Susijusios sritys/integracija</w:t>
            </w:r>
          </w:p>
        </w:tc>
      </w:tr>
      <w:tr w:rsidR="00DA1EC3" w:rsidRPr="00DA1EC3"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A1EC3" w:rsidRDefault="00DA1EC3" w:rsidP="00A625EB">
            <w:pPr>
              <w:rPr>
                <w:szCs w:val="24"/>
              </w:rPr>
            </w:pPr>
            <w:r w:rsidRPr="00DA1EC3">
              <w:rPr>
                <w:szCs w:val="24"/>
              </w:rPr>
              <w:t>Matematika, informacinės technologijos, ekonomika, kalbos, technologijos, geografija.</w:t>
            </w:r>
          </w:p>
        </w:tc>
      </w:tr>
      <w:tr w:rsidR="00DA1EC3" w:rsidRPr="00D12E10"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12E10" w:rsidRDefault="00DA1EC3" w:rsidP="00A625EB">
            <w:pPr>
              <w:rPr>
                <w:b/>
                <w:szCs w:val="24"/>
              </w:rPr>
            </w:pPr>
            <w:r w:rsidRPr="00D12E10">
              <w:rPr>
                <w:b/>
                <w:szCs w:val="24"/>
              </w:rPr>
              <w:t>Numatoma trukmė</w:t>
            </w:r>
          </w:p>
        </w:tc>
      </w:tr>
      <w:tr w:rsidR="00DA1EC3" w:rsidRPr="00DA1EC3"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A1EC3" w:rsidRDefault="00DA1EC3" w:rsidP="00A625EB">
            <w:pPr>
              <w:rPr>
                <w:szCs w:val="24"/>
              </w:rPr>
            </w:pPr>
            <w:r w:rsidRPr="00DA1EC3">
              <w:rPr>
                <w:szCs w:val="24"/>
              </w:rPr>
              <w:t>Pagal amžiaus grupes atitinkamai:</w:t>
            </w:r>
          </w:p>
          <w:p w:rsidR="00DA1EC3" w:rsidRPr="00DA1EC3" w:rsidRDefault="00DA1EC3" w:rsidP="00A625EB">
            <w:pPr>
              <w:rPr>
                <w:szCs w:val="24"/>
              </w:rPr>
            </w:pPr>
            <w:r w:rsidRPr="00DA1EC3">
              <w:rPr>
                <w:szCs w:val="24"/>
              </w:rPr>
              <w:t>1-4 klasės – 1 savaitė</w:t>
            </w:r>
          </w:p>
          <w:p w:rsidR="00DA1EC3" w:rsidRPr="00DA1EC3" w:rsidRDefault="00DA1EC3" w:rsidP="00A625EB">
            <w:pPr>
              <w:rPr>
                <w:szCs w:val="24"/>
              </w:rPr>
            </w:pPr>
            <w:r>
              <w:rPr>
                <w:szCs w:val="24"/>
              </w:rPr>
              <w:t>5-8</w:t>
            </w:r>
            <w:r w:rsidRPr="00DA1EC3">
              <w:rPr>
                <w:szCs w:val="24"/>
              </w:rPr>
              <w:t xml:space="preserve"> klasės 2 savaitės</w:t>
            </w:r>
          </w:p>
          <w:p w:rsidR="00DA1EC3" w:rsidRPr="00DA1EC3" w:rsidRDefault="00DA1EC3" w:rsidP="00A625EB">
            <w:pPr>
              <w:rPr>
                <w:szCs w:val="24"/>
              </w:rPr>
            </w:pPr>
            <w:r w:rsidRPr="00DA1EC3">
              <w:rPr>
                <w:szCs w:val="24"/>
              </w:rPr>
              <w:t>9-12 klasės – 1 mėnuo</w:t>
            </w:r>
          </w:p>
        </w:tc>
      </w:tr>
      <w:tr w:rsidR="00DA1EC3" w:rsidRPr="00D12E10"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12E10" w:rsidRDefault="00DA1EC3" w:rsidP="00A625EB">
            <w:pPr>
              <w:rPr>
                <w:b/>
                <w:szCs w:val="24"/>
              </w:rPr>
            </w:pPr>
            <w:r w:rsidRPr="00D12E10">
              <w:rPr>
                <w:b/>
                <w:szCs w:val="24"/>
              </w:rPr>
              <w:t xml:space="preserve">Priemonės </w:t>
            </w:r>
          </w:p>
        </w:tc>
      </w:tr>
      <w:tr w:rsidR="00DA1EC3" w:rsidRPr="00DA1EC3"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A1EC3" w:rsidRDefault="00DA1EC3" w:rsidP="00A625EB">
            <w:pPr>
              <w:rPr>
                <w:szCs w:val="24"/>
              </w:rPr>
            </w:pPr>
            <w:r w:rsidRPr="00DA1EC3">
              <w:rPr>
                <w:szCs w:val="24"/>
              </w:rPr>
              <w:t>Kompiuteris, užduočių lapai mokiniams, pinigai (fiziniai, elektroniniai).</w:t>
            </w:r>
          </w:p>
        </w:tc>
      </w:tr>
      <w:tr w:rsidR="00DA1EC3" w:rsidRPr="00D12E10"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12E10" w:rsidRDefault="00DA1EC3" w:rsidP="00A625EB">
            <w:pPr>
              <w:rPr>
                <w:b/>
                <w:szCs w:val="24"/>
              </w:rPr>
            </w:pPr>
            <w:r w:rsidRPr="00D12E10">
              <w:rPr>
                <w:b/>
                <w:szCs w:val="24"/>
              </w:rPr>
              <w:t xml:space="preserve">Eiga </w:t>
            </w:r>
          </w:p>
        </w:tc>
      </w:tr>
      <w:tr w:rsidR="00DA1EC3" w:rsidRPr="00DA1EC3"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A1EC3" w:rsidRDefault="00DA1EC3" w:rsidP="004D055A">
            <w:pPr>
              <w:jc w:val="both"/>
              <w:rPr>
                <w:szCs w:val="24"/>
              </w:rPr>
            </w:pPr>
            <w:r w:rsidRPr="00DA1EC3">
              <w:rPr>
                <w:szCs w:val="24"/>
              </w:rPr>
              <w:t>Atsižvelgiant į amžiaus grupes skiriamos skirtingo sudėtingumo projektinės užduotys, mokiniai rengia projektus, pvz.:</w:t>
            </w:r>
          </w:p>
          <w:p w:rsidR="00DA1EC3" w:rsidRPr="00DA1EC3" w:rsidRDefault="00DA1EC3" w:rsidP="004D055A">
            <w:pPr>
              <w:jc w:val="both"/>
              <w:rPr>
                <w:szCs w:val="24"/>
              </w:rPr>
            </w:pPr>
            <w:r w:rsidRPr="00DA1EC3">
              <w:rPr>
                <w:szCs w:val="24"/>
              </w:rPr>
              <w:t xml:space="preserve">1.Asmeninis biudžetas. </w:t>
            </w:r>
          </w:p>
          <w:p w:rsidR="00DA1EC3" w:rsidRPr="00DA1EC3" w:rsidRDefault="00DA1EC3" w:rsidP="004D055A">
            <w:pPr>
              <w:jc w:val="both"/>
              <w:rPr>
                <w:szCs w:val="24"/>
              </w:rPr>
            </w:pPr>
            <w:r w:rsidRPr="00DA1EC3">
              <w:rPr>
                <w:szCs w:val="24"/>
              </w:rPr>
              <w:t xml:space="preserve">Tikslas – išsikelti finansinį tikslą, pvz., nusipirkti svajonių pirkinį. </w:t>
            </w:r>
          </w:p>
          <w:p w:rsidR="00DA1EC3" w:rsidRPr="00DA1EC3" w:rsidRDefault="00DA1EC3" w:rsidP="004D055A">
            <w:pPr>
              <w:jc w:val="both"/>
              <w:rPr>
                <w:szCs w:val="24"/>
              </w:rPr>
            </w:pPr>
            <w:r w:rsidRPr="00DA1EC3">
              <w:rPr>
                <w:szCs w:val="24"/>
              </w:rPr>
              <w:t xml:space="preserve">Mokiniui pasakoma, kad MMA yra 380€ suma mėnesiui. Jis turi taip suplanuoti biudžetą, kad galėtų nusipirkti svajonių pirkinį. </w:t>
            </w:r>
          </w:p>
          <w:p w:rsidR="00DA1EC3" w:rsidRPr="00DA1EC3" w:rsidRDefault="00DA1EC3" w:rsidP="004D055A">
            <w:pPr>
              <w:jc w:val="both"/>
              <w:rPr>
                <w:szCs w:val="24"/>
              </w:rPr>
            </w:pPr>
            <w:r w:rsidRPr="00DA1EC3">
              <w:rPr>
                <w:szCs w:val="24"/>
              </w:rPr>
              <w:t>Mokinio veiklos: fiksuojant būtinas ir nebūtinas išlaidas, mokesčius, paskaičiuoti, kiek pinigų per mėnesį galima atidėti taupymui ir per kiek laiko s</w:t>
            </w:r>
            <w:r>
              <w:rPr>
                <w:szCs w:val="24"/>
              </w:rPr>
              <w:t>vajonių pirkinys bus nupirktas.</w:t>
            </w:r>
          </w:p>
          <w:p w:rsidR="00DA1EC3" w:rsidRPr="00DA1EC3" w:rsidRDefault="00DA1EC3" w:rsidP="004D055A">
            <w:pPr>
              <w:jc w:val="both"/>
              <w:rPr>
                <w:szCs w:val="24"/>
              </w:rPr>
            </w:pPr>
            <w:r w:rsidRPr="00DA1EC3">
              <w:rPr>
                <w:szCs w:val="24"/>
              </w:rPr>
              <w:t>2. Grupės/ klasės biudžetas. Asmeninis indėlis į bendrą tikslą, socialinės veiklos. Projektinė veikla organizuojama grupėmis, skiriant bendrą pinigų sumą (iš tėvų), vaikai tariasi ir dalinasi atsakomybėmis, per savaitę (trukmė ir suma priklauso nuo amžiaus grupės) tur</w:t>
            </w:r>
            <w:r>
              <w:rPr>
                <w:szCs w:val="24"/>
              </w:rPr>
              <w:t>i planuoti išlaidas maistui, ir</w:t>
            </w:r>
            <w:r w:rsidRPr="00DA1EC3">
              <w:rPr>
                <w:szCs w:val="24"/>
              </w:rPr>
              <w:t xml:space="preserve"> kt. būtiniems poreikiams (galima imituo</w:t>
            </w:r>
            <w:r>
              <w:rPr>
                <w:szCs w:val="24"/>
              </w:rPr>
              <w:t>ti šeimą). Susitarti dėl baudų –</w:t>
            </w:r>
            <w:r w:rsidRPr="00DA1EC3">
              <w:rPr>
                <w:szCs w:val="24"/>
              </w:rPr>
              <w:t xml:space="preserve"> nesilaikymą taisyklių (skatinamas geras elgesys). Mokytoja arba tėvai – „valstybė“ kuri valdo mokesčius bei už baudas suriktus pinigus. Projekto eigoje vaikai planuoja, kaip padidinti pajamas, per projektą nuvykti į vieną  ekskursiją (pasirenka, kur finansai jiems leistų nueiti arba susitarti patys nemokamai). </w:t>
            </w:r>
            <w:r w:rsidRPr="00DA1EC3">
              <w:rPr>
                <w:szCs w:val="24"/>
              </w:rPr>
              <w:lastRenderedPageBreak/>
              <w:t xml:space="preserve">Mokytojas simuliuoja nenumatytus atvejus, pvz., sugedo telefonas, ištirti taisymo kainas ir atidėti tą pinigų sumą, atvažiavo svečiai netikėti, nuvesti juos į kino teatrą (turi nusipirkti bilietus patys ir nueiti) ir t.t. Taikomos paskatos (paskatos) – siekiant įtvirtinti norimą elgesį. Už netinkamą elgesį, reikia susimokėti 50 cnt. Mokytojas (valstybė) nusprendžia, ką su baudų pinigais darys. Gali būti tęstinis projektas įvedant </w:t>
            </w:r>
            <w:proofErr w:type="spellStart"/>
            <w:r w:rsidRPr="00DA1EC3">
              <w:rPr>
                <w:szCs w:val="24"/>
              </w:rPr>
              <w:t>pasunkinimus</w:t>
            </w:r>
            <w:proofErr w:type="spellEnd"/>
            <w:r w:rsidRPr="00DA1EC3">
              <w:rPr>
                <w:szCs w:val="24"/>
              </w:rPr>
              <w:t xml:space="preserve">. Siekiant asmeninės atskaitomybės valdymo, turi rinkti pirkinių kvitus, čekius ir kt. (dokumentaciją). </w:t>
            </w:r>
          </w:p>
          <w:p w:rsidR="00DA1EC3" w:rsidRPr="00DA1EC3" w:rsidRDefault="00DA1EC3" w:rsidP="004D055A">
            <w:pPr>
              <w:jc w:val="both"/>
              <w:rPr>
                <w:szCs w:val="24"/>
              </w:rPr>
            </w:pPr>
            <w:r w:rsidRPr="00DA1EC3">
              <w:rPr>
                <w:szCs w:val="24"/>
              </w:rPr>
              <w:t xml:space="preserve">3. „Mano piniginė“. Užduotis: fiksuoti dienos / savaitės / mėnesio / pusmečio (laikas skiriamas atsižvelgiant į amžiaus grupes) išlaidas, grupuoti jas, formuluoti išvadas apie pirmo būtinumo išlaidas ir nesvarbias išlaidas, teikti pasiūlymus, kur ir kaip galima būtų sutaupyti (naudotis internetiniais biudžeto planavimo įrankiais arba </w:t>
            </w:r>
            <w:proofErr w:type="spellStart"/>
            <w:r w:rsidRPr="00DA1EC3">
              <w:rPr>
                <w:szCs w:val="24"/>
              </w:rPr>
              <w:t>excel</w:t>
            </w:r>
            <w:proofErr w:type="spellEnd"/>
            <w:r w:rsidRPr="00DA1EC3">
              <w:rPr>
                <w:szCs w:val="24"/>
              </w:rPr>
              <w:t xml:space="preserve"> lentelėmis). Pradinio ugdymo mokytojams – susitarti dėl kišenpinigių vaikams, pvz., 2 per dieną ir skaičiuoti savaitės išlaidas. </w:t>
            </w:r>
          </w:p>
          <w:p w:rsidR="00DA1EC3" w:rsidRPr="00DA1EC3" w:rsidRDefault="00DA1EC3" w:rsidP="004D055A">
            <w:pPr>
              <w:jc w:val="both"/>
              <w:rPr>
                <w:szCs w:val="24"/>
              </w:rPr>
            </w:pPr>
            <w:r w:rsidRPr="00DA1EC3">
              <w:rPr>
                <w:szCs w:val="24"/>
              </w:rPr>
              <w:t xml:space="preserve">4. “Kam išleidžiu kišenpinigius“. Paskaičiuoti, kur ir kiek per pastaruosius tris mėnesius išleido kišenpinigius ir susirasti ką kito už tokią sumą galėtų nusipirkti, jeigu pirktų viena pirkinį už visą išleistą sumą. Vyresnių klasių mokiniams skirti ilgesnį laiko tarpą šiai užduočiai. </w:t>
            </w:r>
          </w:p>
          <w:p w:rsidR="00DA1EC3" w:rsidRPr="00DA1EC3" w:rsidRDefault="00DA1EC3" w:rsidP="004D055A">
            <w:pPr>
              <w:jc w:val="both"/>
              <w:rPr>
                <w:szCs w:val="24"/>
              </w:rPr>
            </w:pPr>
            <w:r w:rsidRPr="00DA1EC3">
              <w:rPr>
                <w:szCs w:val="24"/>
              </w:rPr>
              <w:t>5. „Gyvenu savarankiškai“. M</w:t>
            </w:r>
            <w:r>
              <w:rPr>
                <w:szCs w:val="24"/>
              </w:rPr>
              <w:t>okiniams nuo 9 klasės. Užduotis</w:t>
            </w:r>
            <w:r w:rsidRPr="00DA1EC3">
              <w:rPr>
                <w:szCs w:val="24"/>
              </w:rPr>
              <w:t xml:space="preserve"> </w:t>
            </w:r>
            <w:r>
              <w:rPr>
                <w:szCs w:val="24"/>
              </w:rPr>
              <w:t>–</w:t>
            </w:r>
            <w:r w:rsidRPr="00DA1EC3">
              <w:rPr>
                <w:szCs w:val="24"/>
              </w:rPr>
              <w:t xml:space="preserve"> „išeinu gyventi atskirai nuo tėvų“. Mokiniai turi paskaičiuoti ir pagrįsti visas pragyvenimo išlaidas, sudaryti minčių žemėlapį, kas sudaro pragyvenimo išlaidas. Mokytojas skiria skirtingas užduotis, pvz., studijos ir pragyvenimas skirtingose užsienio valstybėse ir Lietuvoje (pragyvenimo lygis, asmeninės pajamos ir išlaidos, buto nuoma, etc. Atlikti lyginamąj</w:t>
            </w:r>
            <w:r>
              <w:rPr>
                <w:szCs w:val="24"/>
              </w:rPr>
              <w:t>ą analizę, formuluoti išvadas).</w:t>
            </w:r>
            <w:r w:rsidRPr="00DA1EC3">
              <w:rPr>
                <w:szCs w:val="24"/>
              </w:rPr>
              <w:t xml:space="preserve"> Kaip pasikeičia dienos planavimas, kai nėra šalia tėvų (maisto gaminimas, namų tvarkymas, etc.)</w:t>
            </w:r>
            <w:r>
              <w:rPr>
                <w:szCs w:val="24"/>
              </w:rPr>
              <w:t>.</w:t>
            </w:r>
          </w:p>
          <w:p w:rsidR="00DA1EC3" w:rsidRPr="00DA1EC3" w:rsidRDefault="00DA1EC3" w:rsidP="004D055A">
            <w:pPr>
              <w:jc w:val="both"/>
              <w:rPr>
                <w:szCs w:val="24"/>
              </w:rPr>
            </w:pPr>
            <w:r w:rsidRPr="00DA1EC3">
              <w:rPr>
                <w:szCs w:val="24"/>
              </w:rPr>
              <w:t>Antra veikla: vaizdo medžiagos peržiūra. Mokiniai turi įvardinti scenas, kur buvo kalbama apie finansus, kokie sprendimai su tuo susiję buvo priimti, kaip šeimoje (draugų tarpe ir pan.) tariamasi dėl pirkinių, kam skiriami prioritetai. Filmas – „trys milijonai“.</w:t>
            </w:r>
          </w:p>
          <w:p w:rsidR="00DA1EC3" w:rsidRPr="00DA1EC3" w:rsidRDefault="00DA1EC3" w:rsidP="004D055A">
            <w:pPr>
              <w:jc w:val="both"/>
              <w:rPr>
                <w:szCs w:val="24"/>
              </w:rPr>
            </w:pPr>
            <w:r w:rsidRPr="00DA1EC3">
              <w:rPr>
                <w:szCs w:val="24"/>
              </w:rPr>
              <w:t>6. Užduotis, „Asmeninio biudžeto didinimas“, kuri gali (turi) būti integruojama į visas ankstesnes užduotis. Užduotis – vertybinių nuostatų ir verslumo ugdymas, kad pinigai nėra gaunami, o yra uždirbami. Vaikai sudaro minčių žemėlapį, kokiais būdais būtų galima padidint</w:t>
            </w:r>
            <w:r>
              <w:rPr>
                <w:szCs w:val="24"/>
              </w:rPr>
              <w:t>i savo pajamas („</w:t>
            </w:r>
            <w:proofErr w:type="spellStart"/>
            <w:r>
              <w:rPr>
                <w:szCs w:val="24"/>
              </w:rPr>
              <w:t>kaziuko</w:t>
            </w:r>
            <w:proofErr w:type="spellEnd"/>
            <w:r>
              <w:rPr>
                <w:szCs w:val="24"/>
              </w:rPr>
              <w:t xml:space="preserve"> mugė“,</w:t>
            </w:r>
            <w:r w:rsidRPr="00DA1EC3">
              <w:rPr>
                <w:szCs w:val="24"/>
              </w:rPr>
              <w:t xml:space="preserve"> paslaugų teikimas, idėjų pardavimas, akademiniai pasiekimai, daiktų kūrimas ir pardavimas, skolinimas, fondo sukūrimas, indėliai ir t.</w:t>
            </w:r>
            <w:r>
              <w:rPr>
                <w:szCs w:val="24"/>
              </w:rPr>
              <w:t xml:space="preserve">t.). regionuose, kur daug </w:t>
            </w:r>
            <w:proofErr w:type="spellStart"/>
            <w:r>
              <w:rPr>
                <w:szCs w:val="24"/>
              </w:rPr>
              <w:t>soc</w:t>
            </w:r>
            <w:proofErr w:type="spellEnd"/>
            <w:r>
              <w:rPr>
                <w:szCs w:val="24"/>
              </w:rPr>
              <w:t>. r</w:t>
            </w:r>
            <w:r w:rsidRPr="00DA1EC3">
              <w:rPr>
                <w:szCs w:val="24"/>
              </w:rPr>
              <w:t>emtinų vaikų, kiek uždirba realiai šeima, kaip turi elgtis, taupyti, kad įgyvendintų svajonę kartu atostogauti. Situacija simuliuojama dviem šeimoms, turinčioms skirtingas pajamas (viena šeima gauna minimalias, kita, pvz., 2000 €).</w:t>
            </w:r>
          </w:p>
          <w:p w:rsidR="00DA1EC3" w:rsidRPr="00DA1EC3" w:rsidRDefault="00DA1EC3" w:rsidP="004D055A">
            <w:pPr>
              <w:jc w:val="both"/>
              <w:rPr>
                <w:szCs w:val="24"/>
              </w:rPr>
            </w:pPr>
            <w:r w:rsidRPr="00DA1EC3">
              <w:rPr>
                <w:szCs w:val="24"/>
              </w:rPr>
              <w:t xml:space="preserve">7. užduotis. Automobilio / buto ar kito brangaus turto pirkimas ir išlaikymas (kreditai, išlaikymo kaštai). </w:t>
            </w:r>
          </w:p>
          <w:p w:rsidR="00DA1EC3" w:rsidRPr="00DA1EC3" w:rsidRDefault="00DA1EC3" w:rsidP="004D055A">
            <w:pPr>
              <w:jc w:val="both"/>
              <w:rPr>
                <w:szCs w:val="24"/>
              </w:rPr>
            </w:pPr>
            <w:r>
              <w:rPr>
                <w:szCs w:val="24"/>
              </w:rPr>
              <w:lastRenderedPageBreak/>
              <w:t>8.</w:t>
            </w:r>
            <w:r w:rsidRPr="00DA1EC3">
              <w:rPr>
                <w:szCs w:val="24"/>
              </w:rPr>
              <w:t xml:space="preserve"> Veikla – asmeninių duomenų sauga. Pasikviesti IT saugumo specialistą, kuris papasakotų apie duomenų saugumą. Antra užduotis – asmeninio el. pašto (ar bendraujant su šeimos nariais ir jų </w:t>
            </w:r>
            <w:proofErr w:type="spellStart"/>
            <w:r w:rsidRPr="00DA1EC3">
              <w:rPr>
                <w:szCs w:val="24"/>
              </w:rPr>
              <w:t>el.laiškų</w:t>
            </w:r>
            <w:proofErr w:type="spellEnd"/>
            <w:r w:rsidRPr="00DA1EC3">
              <w:rPr>
                <w:szCs w:val="24"/>
              </w:rPr>
              <w:t xml:space="preserve">) peržiūra – laiškų apie </w:t>
            </w:r>
            <w:proofErr w:type="spellStart"/>
            <w:r w:rsidRPr="00DA1EC3">
              <w:rPr>
                <w:szCs w:val="24"/>
              </w:rPr>
              <w:t>laimėjimus</w:t>
            </w:r>
            <w:proofErr w:type="spellEnd"/>
            <w:r w:rsidRPr="00DA1EC3">
              <w:rPr>
                <w:szCs w:val="24"/>
              </w:rPr>
              <w:t xml:space="preserve">, iš banko, draudimo bendrovių, investavimo bendrovių ir kt. analizė. Saugus uždarbis: emocinio intelekto ugdymas (nepasiduoti reklamoms, vilionėms greitai ir daug užsidirbti). Veikla </w:t>
            </w:r>
            <w:r>
              <w:rPr>
                <w:szCs w:val="24"/>
              </w:rPr>
              <w:t>–</w:t>
            </w:r>
            <w:r w:rsidRPr="00DA1EC3">
              <w:rPr>
                <w:szCs w:val="24"/>
              </w:rPr>
              <w:t xml:space="preserve"> ištirti reklamos paslaugų kainą. </w:t>
            </w:r>
          </w:p>
          <w:p w:rsidR="00DA1EC3" w:rsidRPr="00DA1EC3" w:rsidRDefault="00DA1EC3" w:rsidP="004D055A">
            <w:pPr>
              <w:jc w:val="both"/>
              <w:rPr>
                <w:szCs w:val="24"/>
              </w:rPr>
            </w:pPr>
            <w:r w:rsidRPr="00DA1EC3">
              <w:rPr>
                <w:szCs w:val="24"/>
              </w:rPr>
              <w:t>9. Savo kambario</w:t>
            </w:r>
            <w:r w:rsidR="009D4295">
              <w:rPr>
                <w:szCs w:val="24"/>
              </w:rPr>
              <w:t xml:space="preserve"> </w:t>
            </w:r>
            <w:r w:rsidRPr="00DA1EC3">
              <w:rPr>
                <w:szCs w:val="24"/>
              </w:rPr>
              <w:t>/</w:t>
            </w:r>
            <w:r w:rsidR="009D4295">
              <w:rPr>
                <w:szCs w:val="24"/>
              </w:rPr>
              <w:t xml:space="preserve"> </w:t>
            </w:r>
            <w:r w:rsidRPr="00DA1EC3">
              <w:rPr>
                <w:szCs w:val="24"/>
              </w:rPr>
              <w:t>būsto (priklausomai nuo amžiaus grupės) vertės apskaičiavimas. Kritinio mąstymo užduotis (papildanti) – kas didintų kambario / būsto vertę (remontas, vieta mieste, kaime, daugiabutyje, kotedže, etc. Interjeras, eksterjeras, dizainas, etc.).</w:t>
            </w:r>
          </w:p>
          <w:p w:rsidR="00DA1EC3" w:rsidRPr="00DA1EC3" w:rsidRDefault="00DA1EC3" w:rsidP="004D055A">
            <w:pPr>
              <w:jc w:val="both"/>
              <w:rPr>
                <w:szCs w:val="24"/>
              </w:rPr>
            </w:pPr>
            <w:r w:rsidRPr="00DA1EC3">
              <w:rPr>
                <w:szCs w:val="24"/>
              </w:rPr>
              <w:t xml:space="preserve">Organizuojamų veiklų esmė – tikri pinigai, kad vaikai būtų realiai įtraukti į atsakomybes. </w:t>
            </w:r>
          </w:p>
        </w:tc>
      </w:tr>
      <w:tr w:rsidR="00DA1EC3" w:rsidRPr="00D12E10"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12E10" w:rsidRDefault="00DA1EC3" w:rsidP="00A625EB">
            <w:pPr>
              <w:rPr>
                <w:b/>
                <w:szCs w:val="24"/>
              </w:rPr>
            </w:pPr>
            <w:r w:rsidRPr="00D12E10">
              <w:rPr>
                <w:b/>
                <w:szCs w:val="24"/>
              </w:rPr>
              <w:lastRenderedPageBreak/>
              <w:t>Vertinimas ir įsivertinimas (grįžtamasis ryšys)</w:t>
            </w:r>
          </w:p>
        </w:tc>
      </w:tr>
      <w:tr w:rsidR="00DA1EC3" w:rsidRPr="00DA1EC3"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A1EC3" w:rsidRDefault="00DA1EC3" w:rsidP="004D055A">
            <w:pPr>
              <w:jc w:val="both"/>
              <w:rPr>
                <w:szCs w:val="24"/>
              </w:rPr>
            </w:pPr>
            <w:r>
              <w:rPr>
                <w:szCs w:val="24"/>
              </w:rPr>
              <w:t>Kiekvienas projektas</w:t>
            </w:r>
            <w:r w:rsidR="009D4295">
              <w:rPr>
                <w:szCs w:val="24"/>
              </w:rPr>
              <w:t xml:space="preserve"> – </w:t>
            </w:r>
            <w:r w:rsidRPr="00DA1EC3">
              <w:rPr>
                <w:szCs w:val="24"/>
              </w:rPr>
              <w:t>pr</w:t>
            </w:r>
            <w:r w:rsidR="009D4295">
              <w:rPr>
                <w:szCs w:val="24"/>
              </w:rPr>
              <w:t xml:space="preserve">adedant veiklą – </w:t>
            </w:r>
            <w:r w:rsidRPr="00DA1EC3">
              <w:rPr>
                <w:szCs w:val="24"/>
              </w:rPr>
              <w:t>aptariamas, susitariama dėl laukiamo rezultato, kokybės kriterijų projekto sudedamųjų dalių, atlikimo formos ir būdų. Projektinės veiklos gali būti asmeninės ir grupinės / komandinės, tuomet susitariama ir dėl indėlio į grupės darbą kriterijų, kaip bus vertinamas visos grupės darbas. Priklausomai nuo amžiaus, gali būti taikomi pyrago dalijimo ir kt. metodai. Kiekvienas projektas pristatomas (pasirinkta forma, siekiant ugdyti mokinių kūrybiškumą, rengiamas pristatymas).</w:t>
            </w:r>
            <w:r w:rsidR="00792D07">
              <w:rPr>
                <w:szCs w:val="24"/>
              </w:rPr>
              <w:t xml:space="preserve"> </w:t>
            </w:r>
            <w:r w:rsidRPr="00DA1EC3">
              <w:rPr>
                <w:szCs w:val="24"/>
              </w:rPr>
              <w:t>Svarbus emocinis aktyvumas. Vertinama remiantis susitartais kriterijais.</w:t>
            </w:r>
          </w:p>
          <w:p w:rsidR="00DA1EC3" w:rsidRPr="00DA1EC3" w:rsidRDefault="00DA1EC3" w:rsidP="004D055A">
            <w:pPr>
              <w:jc w:val="both"/>
              <w:rPr>
                <w:szCs w:val="24"/>
              </w:rPr>
            </w:pPr>
            <w:r w:rsidRPr="00DA1EC3">
              <w:rPr>
                <w:szCs w:val="24"/>
              </w:rPr>
              <w:t>Įsivertinimas: kiekvienas mokinys įsivertina, atsakydamas į klausimus:</w:t>
            </w:r>
          </w:p>
          <w:p w:rsidR="00DA1EC3" w:rsidRPr="00DA1EC3" w:rsidRDefault="00DA1EC3" w:rsidP="004D055A">
            <w:pPr>
              <w:pStyle w:val="Sraopastraipa"/>
              <w:numPr>
                <w:ilvl w:val="0"/>
                <w:numId w:val="20"/>
              </w:numPr>
              <w:jc w:val="both"/>
              <w:rPr>
                <w:szCs w:val="24"/>
              </w:rPr>
            </w:pPr>
            <w:r w:rsidRPr="00DA1EC3">
              <w:rPr>
                <w:szCs w:val="24"/>
              </w:rPr>
              <w:t xml:space="preserve">Kodėl ko nors norima? </w:t>
            </w:r>
          </w:p>
          <w:p w:rsidR="00DA1EC3" w:rsidRPr="00DA1EC3" w:rsidRDefault="00DA1EC3" w:rsidP="004D055A">
            <w:pPr>
              <w:pStyle w:val="Sraopastraipa"/>
              <w:numPr>
                <w:ilvl w:val="0"/>
                <w:numId w:val="20"/>
              </w:numPr>
              <w:jc w:val="both"/>
              <w:rPr>
                <w:szCs w:val="24"/>
              </w:rPr>
            </w:pPr>
            <w:r w:rsidRPr="00DA1EC3">
              <w:rPr>
                <w:szCs w:val="24"/>
              </w:rPr>
              <w:t xml:space="preserve">Kas skatina tokius norus? </w:t>
            </w:r>
          </w:p>
          <w:p w:rsidR="00DA1EC3" w:rsidRPr="00DA1EC3" w:rsidRDefault="00DA1EC3" w:rsidP="004D055A">
            <w:pPr>
              <w:pStyle w:val="Sraopastraipa"/>
              <w:numPr>
                <w:ilvl w:val="0"/>
                <w:numId w:val="20"/>
              </w:numPr>
              <w:jc w:val="both"/>
              <w:rPr>
                <w:szCs w:val="24"/>
              </w:rPr>
            </w:pPr>
            <w:r w:rsidRPr="00DA1EC3">
              <w:rPr>
                <w:szCs w:val="24"/>
              </w:rPr>
              <w:t xml:space="preserve">Ar dori ir taurūs yra tie motyvai? </w:t>
            </w:r>
          </w:p>
          <w:p w:rsidR="00DA1EC3" w:rsidRPr="00DA1EC3" w:rsidRDefault="00DA1EC3" w:rsidP="004D055A">
            <w:pPr>
              <w:pStyle w:val="Sraopastraipa"/>
              <w:numPr>
                <w:ilvl w:val="0"/>
                <w:numId w:val="20"/>
              </w:numPr>
              <w:jc w:val="both"/>
              <w:rPr>
                <w:szCs w:val="24"/>
              </w:rPr>
            </w:pPr>
            <w:r w:rsidRPr="00DA1EC3">
              <w:rPr>
                <w:szCs w:val="24"/>
              </w:rPr>
              <w:t>Kaip aš vertinu įgytus gebėjimus, pasiekimus?</w:t>
            </w:r>
          </w:p>
          <w:p w:rsidR="00DA1EC3" w:rsidRPr="00DA1EC3" w:rsidRDefault="00DA1EC3" w:rsidP="004D055A">
            <w:pPr>
              <w:pStyle w:val="Sraopastraipa"/>
              <w:numPr>
                <w:ilvl w:val="0"/>
                <w:numId w:val="20"/>
              </w:numPr>
              <w:jc w:val="both"/>
              <w:rPr>
                <w:szCs w:val="24"/>
              </w:rPr>
            </w:pPr>
            <w:r w:rsidRPr="00DA1EC3">
              <w:rPr>
                <w:szCs w:val="24"/>
              </w:rPr>
              <w:t>Kokias formuluoju išvadas apie įgytas žinias ir gebėjimus atliekant projektinę veiklą, projektą ir kaip, remiantis įgytomis kompetencijomis, koreguosiu sa</w:t>
            </w:r>
            <w:r w:rsidR="009D4295">
              <w:rPr>
                <w:szCs w:val="24"/>
              </w:rPr>
              <w:t>vo asmeninį biudžetą ateityje?</w:t>
            </w:r>
          </w:p>
          <w:p w:rsidR="00DA1EC3" w:rsidRPr="00DA1EC3" w:rsidRDefault="00DA1EC3" w:rsidP="004D055A">
            <w:pPr>
              <w:jc w:val="both"/>
              <w:rPr>
                <w:szCs w:val="24"/>
              </w:rPr>
            </w:pPr>
            <w:r w:rsidRPr="00DA1EC3">
              <w:rPr>
                <w:szCs w:val="24"/>
              </w:rPr>
              <w:t>Vertinamas individualus ir visos grupės darbas.</w:t>
            </w:r>
          </w:p>
          <w:p w:rsidR="00DA1EC3" w:rsidRPr="00DA1EC3" w:rsidRDefault="00DA1EC3" w:rsidP="004D055A">
            <w:pPr>
              <w:jc w:val="both"/>
              <w:rPr>
                <w:szCs w:val="24"/>
              </w:rPr>
            </w:pPr>
            <w:r w:rsidRPr="00DA1EC3">
              <w:rPr>
                <w:szCs w:val="24"/>
              </w:rPr>
              <w:t xml:space="preserve">Problemų sprendimo įgyvendinat grupinį projektinį darbą, kriterijai: </w:t>
            </w:r>
          </w:p>
          <w:p w:rsidR="00DA1EC3" w:rsidRPr="00DA1EC3" w:rsidRDefault="00DA1EC3" w:rsidP="004D055A">
            <w:pPr>
              <w:pStyle w:val="Sraopastraipa"/>
              <w:numPr>
                <w:ilvl w:val="0"/>
                <w:numId w:val="19"/>
              </w:numPr>
              <w:jc w:val="both"/>
              <w:rPr>
                <w:szCs w:val="24"/>
              </w:rPr>
            </w:pPr>
            <w:r w:rsidRPr="00DA1EC3">
              <w:rPr>
                <w:szCs w:val="24"/>
              </w:rPr>
              <w:t>savanoriškas dalyvavimas projektinėje veikloje</w:t>
            </w:r>
          </w:p>
          <w:p w:rsidR="00DA1EC3" w:rsidRPr="00DA1EC3" w:rsidRDefault="00DA1EC3" w:rsidP="004D055A">
            <w:pPr>
              <w:pStyle w:val="Sraopastraipa"/>
              <w:numPr>
                <w:ilvl w:val="0"/>
                <w:numId w:val="19"/>
              </w:numPr>
              <w:jc w:val="both"/>
              <w:rPr>
                <w:szCs w:val="24"/>
              </w:rPr>
            </w:pPr>
            <w:r w:rsidRPr="00DA1EC3">
              <w:rPr>
                <w:szCs w:val="24"/>
              </w:rPr>
              <w:t xml:space="preserve">konstruktyvi diskusija; </w:t>
            </w:r>
          </w:p>
          <w:p w:rsidR="00DA1EC3" w:rsidRPr="00DA1EC3" w:rsidRDefault="00DA1EC3" w:rsidP="004D055A">
            <w:pPr>
              <w:pStyle w:val="Sraopastraipa"/>
              <w:numPr>
                <w:ilvl w:val="0"/>
                <w:numId w:val="19"/>
              </w:numPr>
              <w:jc w:val="both"/>
              <w:rPr>
                <w:szCs w:val="24"/>
              </w:rPr>
            </w:pPr>
            <w:r w:rsidRPr="00DA1EC3">
              <w:rPr>
                <w:szCs w:val="24"/>
              </w:rPr>
              <w:t xml:space="preserve">projekto uždavinių įgyvendinimas; </w:t>
            </w:r>
          </w:p>
          <w:p w:rsidR="00DA1EC3" w:rsidRPr="00DA1EC3" w:rsidRDefault="00DA1EC3" w:rsidP="004D055A">
            <w:pPr>
              <w:pStyle w:val="Sraopastraipa"/>
              <w:numPr>
                <w:ilvl w:val="0"/>
                <w:numId w:val="19"/>
              </w:numPr>
              <w:jc w:val="both"/>
              <w:rPr>
                <w:szCs w:val="24"/>
              </w:rPr>
            </w:pPr>
            <w:r w:rsidRPr="00DA1EC3">
              <w:rPr>
                <w:szCs w:val="24"/>
              </w:rPr>
              <w:t xml:space="preserve">pasitenkinimas. </w:t>
            </w:r>
          </w:p>
        </w:tc>
      </w:tr>
      <w:tr w:rsidR="00DA1EC3" w:rsidRPr="00D12E10"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12E10" w:rsidRDefault="00DA1EC3" w:rsidP="00A625EB">
            <w:pPr>
              <w:rPr>
                <w:b/>
                <w:szCs w:val="24"/>
              </w:rPr>
            </w:pPr>
            <w:r w:rsidRPr="00D12E10">
              <w:rPr>
                <w:b/>
                <w:szCs w:val="24"/>
              </w:rPr>
              <w:t xml:space="preserve">Sudarytojai </w:t>
            </w:r>
          </w:p>
        </w:tc>
      </w:tr>
      <w:tr w:rsidR="00DA1EC3" w:rsidRPr="00DA1EC3" w:rsidTr="00DA1EC3">
        <w:tc>
          <w:tcPr>
            <w:tcW w:w="10632" w:type="dxa"/>
            <w:tcBorders>
              <w:top w:val="single" w:sz="4" w:space="0" w:color="auto"/>
              <w:left w:val="single" w:sz="4" w:space="0" w:color="auto"/>
              <w:bottom w:val="single" w:sz="4" w:space="0" w:color="auto"/>
              <w:right w:val="single" w:sz="4" w:space="0" w:color="auto"/>
            </w:tcBorders>
            <w:shd w:val="clear" w:color="auto" w:fill="auto"/>
          </w:tcPr>
          <w:p w:rsidR="00DA1EC3" w:rsidRPr="00DA1EC3" w:rsidRDefault="00DA1EC3" w:rsidP="00A625EB">
            <w:pPr>
              <w:rPr>
                <w:szCs w:val="24"/>
              </w:rPr>
            </w:pPr>
            <w:r w:rsidRPr="00DA1EC3">
              <w:rPr>
                <w:szCs w:val="24"/>
              </w:rPr>
              <w:t>Giedrė</w:t>
            </w:r>
            <w:r w:rsidR="009D4295">
              <w:rPr>
                <w:szCs w:val="24"/>
              </w:rPr>
              <w:t xml:space="preserve"> </w:t>
            </w:r>
            <w:proofErr w:type="spellStart"/>
            <w:r w:rsidR="009D4295">
              <w:rPr>
                <w:szCs w:val="24"/>
              </w:rPr>
              <w:t>Lecickienė</w:t>
            </w:r>
            <w:proofErr w:type="spellEnd"/>
            <w:r w:rsidRPr="00DA1EC3">
              <w:rPr>
                <w:szCs w:val="24"/>
              </w:rPr>
              <w:t xml:space="preserve">, Jūratė </w:t>
            </w:r>
            <w:proofErr w:type="spellStart"/>
            <w:r w:rsidRPr="00DA1EC3">
              <w:rPr>
                <w:szCs w:val="24"/>
              </w:rPr>
              <w:t>Raudoniutė</w:t>
            </w:r>
            <w:proofErr w:type="spellEnd"/>
            <w:r w:rsidRPr="00DA1EC3">
              <w:rPr>
                <w:szCs w:val="24"/>
              </w:rPr>
              <w:t>, Eglė Vaivadienė</w:t>
            </w:r>
          </w:p>
        </w:tc>
      </w:tr>
    </w:tbl>
    <w:p w:rsidR="009D4295" w:rsidRDefault="009D4295">
      <w:r>
        <w:br w:type="page"/>
      </w:r>
    </w:p>
    <w:p w:rsidR="00DA1EC3" w:rsidRPr="00792D07" w:rsidRDefault="009D4295" w:rsidP="00FD0DA0">
      <w:pPr>
        <w:pStyle w:val="Antrat2"/>
        <w:rPr>
          <w:rFonts w:ascii="Times New Roman" w:hAnsi="Times New Roman" w:cs="Times New Roman"/>
          <w:color w:val="auto"/>
          <w:sz w:val="24"/>
          <w:szCs w:val="24"/>
        </w:rPr>
      </w:pPr>
      <w:bookmarkStart w:id="14" w:name="_Toc507097735"/>
      <w:r w:rsidRPr="00792D07">
        <w:rPr>
          <w:rFonts w:ascii="Times New Roman" w:hAnsi="Times New Roman" w:cs="Times New Roman"/>
          <w:color w:val="auto"/>
          <w:sz w:val="24"/>
          <w:szCs w:val="24"/>
        </w:rPr>
        <w:lastRenderedPageBreak/>
        <w:t>Modulis „Taupymas ir investavimas“</w:t>
      </w:r>
      <w:bookmarkEnd w:id="14"/>
    </w:p>
    <w:tbl>
      <w:tblPr>
        <w:tblW w:w="10383" w:type="dxa"/>
        <w:tblInd w:w="-352" w:type="dxa"/>
        <w:tblLayout w:type="fixed"/>
        <w:tblLook w:val="0000" w:firstRow="0" w:lastRow="0" w:firstColumn="0" w:lastColumn="0" w:noHBand="0" w:noVBand="0"/>
      </w:tblPr>
      <w:tblGrid>
        <w:gridCol w:w="10383"/>
      </w:tblGrid>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r>
              <w:rPr>
                <w:rFonts w:cs="Times New Roman"/>
                <w:b/>
                <w:szCs w:val="24"/>
              </w:rPr>
              <w:t>Tema</w:t>
            </w: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r>
              <w:rPr>
                <w:rFonts w:cs="Times New Roman"/>
                <w:szCs w:val="24"/>
              </w:rPr>
              <w:t>Investavimas/skolinimas</w:t>
            </w: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r>
              <w:rPr>
                <w:rFonts w:cs="Times New Roman"/>
                <w:b/>
                <w:szCs w:val="24"/>
              </w:rPr>
              <w:t>Pavadinimas</w:t>
            </w: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r>
              <w:rPr>
                <w:rFonts w:cs="Times New Roman"/>
                <w:szCs w:val="24"/>
              </w:rPr>
              <w:t>Investavimo/skolinimo nauda</w:t>
            </w: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r>
              <w:rPr>
                <w:rFonts w:cs="Times New Roman"/>
                <w:b/>
                <w:szCs w:val="24"/>
              </w:rPr>
              <w:t>Tikslas, uždavinys (-</w:t>
            </w:r>
            <w:proofErr w:type="spellStart"/>
            <w:r>
              <w:rPr>
                <w:rFonts w:cs="Times New Roman"/>
                <w:b/>
                <w:szCs w:val="24"/>
              </w:rPr>
              <w:t>iai</w:t>
            </w:r>
            <w:proofErr w:type="spellEnd"/>
            <w:r>
              <w:rPr>
                <w:rFonts w:cs="Times New Roman"/>
                <w:b/>
                <w:szCs w:val="24"/>
              </w:rPr>
              <w:t>)</w:t>
            </w: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jc w:val="both"/>
            </w:pPr>
            <w:r>
              <w:rPr>
                <w:rFonts w:cs="Times New Roman"/>
                <w:szCs w:val="24"/>
              </w:rPr>
              <w:t>M</w:t>
            </w:r>
            <w:r>
              <w:rPr>
                <w:rFonts w:cs="Calibri"/>
                <w:szCs w:val="24"/>
              </w:rPr>
              <w:t>okiniai gebės paaiškinti kas yra investavimas bei apskaičiuoti metinę investicijų grąžą, argumentuos investavimo į P2P naudą.</w:t>
            </w: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r>
              <w:rPr>
                <w:rFonts w:cs="Times New Roman"/>
                <w:b/>
                <w:szCs w:val="24"/>
              </w:rPr>
              <w:t>Susijusios sritys/integracija</w:t>
            </w: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r>
              <w:rPr>
                <w:rFonts w:cs="Times New Roman"/>
                <w:szCs w:val="24"/>
              </w:rPr>
              <w:t>Matematika, lietuvių kalba</w:t>
            </w: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r>
              <w:rPr>
                <w:rFonts w:cs="Times New Roman"/>
                <w:b/>
                <w:szCs w:val="24"/>
              </w:rPr>
              <w:t>Numatoma trukmė</w:t>
            </w: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r>
              <w:rPr>
                <w:rFonts w:cs="Times New Roman"/>
                <w:szCs w:val="24"/>
              </w:rPr>
              <w:t>45 min.</w:t>
            </w: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r>
              <w:rPr>
                <w:rFonts w:cs="Times New Roman"/>
                <w:b/>
                <w:szCs w:val="24"/>
              </w:rPr>
              <w:t xml:space="preserve">Priemonės </w:t>
            </w: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pPr>
              <w:snapToGrid w:val="0"/>
              <w:rPr>
                <w:rFonts w:cs="Calibri"/>
                <w:szCs w:val="24"/>
              </w:rPr>
            </w:pPr>
            <w:r>
              <w:rPr>
                <w:rFonts w:cs="Times New Roman"/>
                <w:szCs w:val="24"/>
              </w:rPr>
              <w:t>Daloma medžiaga savarankiškam darbui</w:t>
            </w:r>
          </w:p>
          <w:p w:rsidR="009D4295" w:rsidRDefault="009D4295" w:rsidP="00A625EB">
            <w:pPr>
              <w:snapToGrid w:val="0"/>
              <w:rPr>
                <w:rFonts w:cs="Calibri"/>
                <w:szCs w:val="24"/>
              </w:rPr>
            </w:pPr>
            <w:r>
              <w:rPr>
                <w:rFonts w:cs="Calibri"/>
                <w:szCs w:val="24"/>
              </w:rPr>
              <w:t xml:space="preserve">https://www.paskoluklubas.lt/ https://gosavy.com/lt/ </w:t>
            </w:r>
          </w:p>
          <w:p w:rsidR="009D4295" w:rsidRDefault="009D4295" w:rsidP="00A625EB">
            <w:pPr>
              <w:snapToGrid w:val="0"/>
              <w:rPr>
                <w:rFonts w:cs="Calibri"/>
                <w:szCs w:val="24"/>
              </w:rPr>
            </w:pPr>
            <w:r>
              <w:rPr>
                <w:rFonts w:cs="Calibri"/>
                <w:szCs w:val="24"/>
              </w:rPr>
              <w:t xml:space="preserve">https://www.finbee.lt/ </w:t>
            </w:r>
          </w:p>
          <w:p w:rsidR="009D4295" w:rsidRDefault="009D4295" w:rsidP="00A625EB">
            <w:pPr>
              <w:snapToGrid w:val="0"/>
              <w:rPr>
                <w:rFonts w:cs="Calibri"/>
                <w:szCs w:val="24"/>
              </w:rPr>
            </w:pPr>
            <w:r>
              <w:rPr>
                <w:rFonts w:cs="Calibri"/>
                <w:szCs w:val="24"/>
              </w:rPr>
              <w:t xml:space="preserve">https://investologija.lt/ </w:t>
            </w:r>
          </w:p>
          <w:p w:rsidR="009D4295" w:rsidRDefault="009D4295" w:rsidP="00A625EB">
            <w:pPr>
              <w:snapToGrid w:val="0"/>
            </w:pPr>
            <w:r>
              <w:rPr>
                <w:rFonts w:cs="Calibri"/>
                <w:szCs w:val="24"/>
              </w:rPr>
              <w:t xml:space="preserve">https://ziniuterasa.swedbank.lt/ </w:t>
            </w: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r>
              <w:rPr>
                <w:rFonts w:cs="Times New Roman"/>
                <w:b/>
                <w:szCs w:val="24"/>
              </w:rPr>
              <w:t xml:space="preserve">Eiga </w:t>
            </w: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pPr>
              <w:jc w:val="both"/>
              <w:rPr>
                <w:rFonts w:cs="Calibri"/>
                <w:i/>
                <w:szCs w:val="24"/>
              </w:rPr>
            </w:pPr>
            <w:r>
              <w:rPr>
                <w:rFonts w:cs="Calibri"/>
                <w:szCs w:val="24"/>
              </w:rPr>
              <w:t>Investavimas – tai turimo turto (finansinių (pinigų) ar kitokio) „įdarbinimas“ tikintis pelno. Investuojant gaunamas pelnas vadinamas investicijų grąža.</w:t>
            </w:r>
          </w:p>
          <w:p w:rsidR="009D4295" w:rsidRDefault="009D4295" w:rsidP="00A625EB">
            <w:pPr>
              <w:jc w:val="both"/>
              <w:rPr>
                <w:rFonts w:cs="Calibri"/>
                <w:i/>
                <w:szCs w:val="24"/>
              </w:rPr>
            </w:pPr>
            <w:r>
              <w:rPr>
                <w:rFonts w:cs="Calibri"/>
                <w:i/>
                <w:szCs w:val="24"/>
              </w:rPr>
              <w:t xml:space="preserve"> </w:t>
            </w:r>
            <w:r>
              <w:rPr>
                <w:rFonts w:cs="Calibri"/>
                <w:szCs w:val="24"/>
              </w:rPr>
              <w:t>Investuoti galima į akcijas, obligacijas, žaliavas, pensijų fondus, gyvybės draudimą, ETF (biržoje prekiaujami fondai, nekilnojamąjį turtą, P2P tarpusavio skolinamasi, į kitą materialųjį turtą.).</w:t>
            </w:r>
          </w:p>
          <w:p w:rsidR="009D4295" w:rsidRDefault="009D4295" w:rsidP="00A625EB">
            <w:pPr>
              <w:jc w:val="both"/>
              <w:rPr>
                <w:rFonts w:cs="Calibri"/>
                <w:b/>
                <w:szCs w:val="24"/>
                <w:u w:val="single"/>
              </w:rPr>
            </w:pPr>
            <w:r>
              <w:rPr>
                <w:rFonts w:cs="Calibri"/>
                <w:i/>
                <w:szCs w:val="24"/>
              </w:rPr>
              <w:t>Kodėl reikėtų investuoti? Kas gali investuoti?</w:t>
            </w:r>
          </w:p>
          <w:p w:rsidR="009D4295" w:rsidRDefault="009D4295" w:rsidP="00A625EB">
            <w:pPr>
              <w:jc w:val="both"/>
              <w:rPr>
                <w:rFonts w:cs="Calibri"/>
                <w:szCs w:val="24"/>
              </w:rPr>
            </w:pPr>
            <w:r>
              <w:rPr>
                <w:rFonts w:cs="Calibri"/>
                <w:b/>
                <w:szCs w:val="24"/>
                <w:u w:val="single"/>
              </w:rPr>
              <w:t>P2P tarpusavio skolinimas</w:t>
            </w:r>
          </w:p>
          <w:p w:rsidR="009D4295" w:rsidRDefault="009D4295" w:rsidP="00A625EB">
            <w:pPr>
              <w:jc w:val="both"/>
              <w:rPr>
                <w:rFonts w:cs="Calibri"/>
                <w:i/>
                <w:szCs w:val="24"/>
                <w:u w:val="single"/>
              </w:rPr>
            </w:pPr>
            <w:r>
              <w:rPr>
                <w:rFonts w:cs="Calibri"/>
                <w:szCs w:val="24"/>
              </w:rPr>
              <w:t xml:space="preserve">Tarpusavio skolinimas(dar vadinamas p2p skolinimas arba jungtinis skolinimas) – tai tiesioginis investavimas į privačių asmenų paskolas. </w:t>
            </w:r>
            <w:r>
              <w:rPr>
                <w:rFonts w:cs="Calibri"/>
                <w:iCs/>
                <w:szCs w:val="24"/>
              </w:rPr>
              <w:t xml:space="preserve">Tarpusavio skolinimas – tai internetinis paskolos finansavimo metodas, leidžiantis skolintojams tiesiogiai skolinti pinigus paskolos gavėjams. </w:t>
            </w:r>
            <w:r>
              <w:rPr>
                <w:rFonts w:cs="Calibri"/>
                <w:szCs w:val="24"/>
              </w:rPr>
              <w:t>Tarpusavio skolinimas sudaro galimybę skolinti pinigus tiesiogiai paskolos gavėjui, todėl investuotojas uždirba didesnes palūkanas nei gautų už indėlį banke.</w:t>
            </w:r>
          </w:p>
          <w:p w:rsidR="009D4295" w:rsidRDefault="009D4295" w:rsidP="00A625EB">
            <w:pPr>
              <w:jc w:val="both"/>
              <w:rPr>
                <w:rFonts w:eastAsia="Times New Roman" w:cs="Calibri"/>
                <w:b/>
                <w:bCs/>
                <w:szCs w:val="24"/>
              </w:rPr>
            </w:pPr>
            <w:r>
              <w:rPr>
                <w:rFonts w:cs="Calibri"/>
                <w:i/>
                <w:szCs w:val="24"/>
                <w:u w:val="single"/>
              </w:rPr>
              <w:t>Nuo ko pradėti?</w:t>
            </w:r>
          </w:p>
          <w:p w:rsidR="009D4295" w:rsidRDefault="009D4295" w:rsidP="00A625EB">
            <w:pPr>
              <w:jc w:val="both"/>
              <w:rPr>
                <w:rFonts w:eastAsia="Times New Roman" w:cs="Calibri"/>
                <w:szCs w:val="24"/>
              </w:rPr>
            </w:pPr>
            <w:r>
              <w:rPr>
                <w:rFonts w:eastAsia="Times New Roman" w:cs="Calibri"/>
                <w:b/>
                <w:bCs/>
                <w:szCs w:val="24"/>
              </w:rPr>
              <w:t>Investicinės sąskaitos atsidarymas</w:t>
            </w:r>
          </w:p>
          <w:p w:rsidR="009D4295" w:rsidRDefault="009D4295" w:rsidP="00A625EB">
            <w:pPr>
              <w:jc w:val="both"/>
              <w:rPr>
                <w:rFonts w:eastAsia="Times New Roman" w:cs="Calibri"/>
                <w:szCs w:val="24"/>
              </w:rPr>
            </w:pPr>
            <w:r>
              <w:rPr>
                <w:rFonts w:eastAsia="Times New Roman" w:cs="Calibri"/>
                <w:szCs w:val="24"/>
              </w:rPr>
              <w:lastRenderedPageBreak/>
              <w:t>Tarpusavio skolinimo platforma leidžia investuotojui skolinti pinigus tiesiogiai paskolos gavėjui išvengiant banko ar kredito unijos. Investuotojui užtenka atsidaryti sąskaitą tarpusavio skolinimo platformoje. Norint atsidaryti sąskaitą tarpusavio skolinimo platformoje investuotojui reikia:</w:t>
            </w:r>
          </w:p>
          <w:p w:rsidR="009D4295" w:rsidRDefault="009D4295" w:rsidP="00A625EB">
            <w:pPr>
              <w:widowControl w:val="0"/>
              <w:numPr>
                <w:ilvl w:val="1"/>
                <w:numId w:val="9"/>
              </w:numPr>
              <w:suppressAutoHyphens/>
              <w:jc w:val="both"/>
              <w:rPr>
                <w:rFonts w:eastAsia="Times New Roman" w:cs="Calibri"/>
                <w:szCs w:val="24"/>
              </w:rPr>
            </w:pPr>
            <w:r>
              <w:rPr>
                <w:rFonts w:eastAsia="Times New Roman" w:cs="Calibri"/>
                <w:szCs w:val="24"/>
              </w:rPr>
              <w:t>Nurodyti vartotojo vardą, prisijungimo slaptažodį ir elektroninio pašto adresą.</w:t>
            </w:r>
          </w:p>
          <w:p w:rsidR="009D4295" w:rsidRDefault="009D4295" w:rsidP="00A625EB">
            <w:pPr>
              <w:widowControl w:val="0"/>
              <w:numPr>
                <w:ilvl w:val="1"/>
                <w:numId w:val="9"/>
              </w:numPr>
              <w:suppressAutoHyphens/>
              <w:jc w:val="both"/>
              <w:rPr>
                <w:rFonts w:eastAsia="Times New Roman" w:cs="Calibri"/>
                <w:szCs w:val="24"/>
              </w:rPr>
            </w:pPr>
            <w:r>
              <w:rPr>
                <w:rFonts w:eastAsia="Times New Roman" w:cs="Calibri"/>
                <w:szCs w:val="24"/>
              </w:rPr>
              <w:t>Patvirtinti tapatybę, pateikiant asmens tapatybės kortelės arba paso kopiją.</w:t>
            </w:r>
          </w:p>
          <w:p w:rsidR="009D4295" w:rsidRDefault="009D4295" w:rsidP="00A625EB">
            <w:pPr>
              <w:widowControl w:val="0"/>
              <w:numPr>
                <w:ilvl w:val="1"/>
                <w:numId w:val="9"/>
              </w:numPr>
              <w:suppressAutoHyphens/>
              <w:jc w:val="both"/>
              <w:rPr>
                <w:rFonts w:eastAsia="Times New Roman" w:cs="Calibri"/>
                <w:b/>
                <w:bCs/>
                <w:szCs w:val="24"/>
              </w:rPr>
            </w:pPr>
            <w:r>
              <w:rPr>
                <w:rFonts w:eastAsia="Times New Roman" w:cs="Calibri"/>
                <w:szCs w:val="24"/>
              </w:rPr>
              <w:t>Pervesti pinigus į savo investicinę sąskaitą.</w:t>
            </w:r>
          </w:p>
          <w:p w:rsidR="009D4295" w:rsidRDefault="009D4295" w:rsidP="00A625EB">
            <w:pPr>
              <w:jc w:val="both"/>
              <w:rPr>
                <w:rFonts w:eastAsia="Times New Roman" w:cs="Calibri"/>
                <w:szCs w:val="24"/>
              </w:rPr>
            </w:pPr>
            <w:r>
              <w:rPr>
                <w:rFonts w:eastAsia="Times New Roman" w:cs="Calibri"/>
                <w:b/>
                <w:bCs/>
                <w:szCs w:val="24"/>
              </w:rPr>
              <w:t>Investavimo metodo pasirinkimas</w:t>
            </w:r>
          </w:p>
          <w:p w:rsidR="009D4295" w:rsidRDefault="009D4295" w:rsidP="00A625EB">
            <w:pPr>
              <w:jc w:val="both"/>
              <w:rPr>
                <w:rFonts w:eastAsia="Times New Roman" w:cs="Calibri"/>
                <w:szCs w:val="24"/>
              </w:rPr>
            </w:pPr>
            <w:r>
              <w:rPr>
                <w:rFonts w:eastAsia="Times New Roman" w:cs="Calibri"/>
                <w:szCs w:val="24"/>
              </w:rPr>
              <w:t>Paprastai tarpusavio skolinimosi platformoje galima rinktis iš gausybės paskolų. Į paskolas galima investuoti dviem būdais:</w:t>
            </w:r>
          </w:p>
          <w:p w:rsidR="009D4295" w:rsidRDefault="009D4295" w:rsidP="00A625EB">
            <w:pPr>
              <w:widowControl w:val="0"/>
              <w:numPr>
                <w:ilvl w:val="0"/>
                <w:numId w:val="10"/>
              </w:numPr>
              <w:suppressAutoHyphens/>
              <w:jc w:val="both"/>
              <w:rPr>
                <w:rFonts w:eastAsia="Times New Roman" w:cs="Calibri"/>
                <w:szCs w:val="24"/>
              </w:rPr>
            </w:pPr>
            <w:r>
              <w:rPr>
                <w:rFonts w:eastAsia="Times New Roman" w:cs="Calibri"/>
                <w:szCs w:val="24"/>
              </w:rPr>
              <w:t>Individualiai atrinkti paskolas, į kurias norite investuoti;</w:t>
            </w:r>
          </w:p>
          <w:p w:rsidR="009D4295" w:rsidRDefault="009D4295" w:rsidP="00A625EB">
            <w:pPr>
              <w:widowControl w:val="0"/>
              <w:numPr>
                <w:ilvl w:val="0"/>
                <w:numId w:val="10"/>
              </w:numPr>
              <w:suppressAutoHyphens/>
              <w:jc w:val="both"/>
              <w:rPr>
                <w:rFonts w:eastAsia="Times New Roman" w:cs="Calibri"/>
                <w:szCs w:val="24"/>
              </w:rPr>
            </w:pPr>
            <w:r>
              <w:rPr>
                <w:rFonts w:eastAsia="Times New Roman" w:cs="Calibri"/>
                <w:szCs w:val="24"/>
              </w:rPr>
              <w:t>Investuoti automatiškai pagal iš anksto pasirinktus kriterijus.</w:t>
            </w:r>
          </w:p>
          <w:p w:rsidR="009D4295" w:rsidRDefault="009D4295" w:rsidP="00A625EB">
            <w:pPr>
              <w:jc w:val="both"/>
              <w:rPr>
                <w:rFonts w:eastAsia="Times New Roman" w:cs="Calibri"/>
                <w:szCs w:val="24"/>
              </w:rPr>
            </w:pPr>
            <w:r>
              <w:rPr>
                <w:rFonts w:eastAsia="Times New Roman" w:cs="Calibri"/>
                <w:szCs w:val="24"/>
              </w:rPr>
              <w:t>Automatinis investavimas yra patogus investuojantiems dideles pinigų sumas. Šis būdas yra paprastas, nereikalaujantis daug laiko ir žinių, todėl rekomenduojamas pradedantiesiems. Kita vertus, taip investuodami galite tikėtis tik vidutinės investicinės grąžos.</w:t>
            </w:r>
          </w:p>
          <w:p w:rsidR="009D4295" w:rsidRDefault="009D4295" w:rsidP="00A625EB">
            <w:pPr>
              <w:jc w:val="both"/>
              <w:rPr>
                <w:rFonts w:cs="Calibri"/>
                <w:szCs w:val="24"/>
              </w:rPr>
            </w:pPr>
            <w:r>
              <w:rPr>
                <w:rFonts w:eastAsia="Times New Roman" w:cs="Calibri"/>
                <w:szCs w:val="24"/>
              </w:rPr>
              <w:t>Jeigu norite pats atsirinkti į kurias paskolas investuoti, tuomet pagal minėtus kriterijus teks atsirinkti perspektyviausių paskolų sąrašą ir papildomai atlikti kiekvienos paskolos analizę. Nors šis investavimo būdas reikalauja daugiau laiko, žinių ir pastangų, tačiau daugelis sėkmingų investuotojų renkasi būtent šį investavimo metodą.</w:t>
            </w:r>
          </w:p>
          <w:p w:rsidR="009D4295" w:rsidRDefault="009D4295" w:rsidP="00A625EB">
            <w:pPr>
              <w:jc w:val="both"/>
              <w:rPr>
                <w:rFonts w:cs="Calibri"/>
                <w:szCs w:val="24"/>
              </w:rPr>
            </w:pPr>
            <w:r>
              <w:rPr>
                <w:rFonts w:cs="Calibri"/>
                <w:szCs w:val="24"/>
              </w:rPr>
              <w:t xml:space="preserve">Lietuvoje veikiančios P2P skolinimosi platformos: </w:t>
            </w:r>
            <w:proofErr w:type="spellStart"/>
            <w:r>
              <w:rPr>
                <w:rFonts w:cs="Calibri"/>
                <w:szCs w:val="24"/>
              </w:rPr>
              <w:t>Savy</w:t>
            </w:r>
            <w:proofErr w:type="spellEnd"/>
            <w:r>
              <w:rPr>
                <w:rFonts w:cs="Calibri"/>
                <w:szCs w:val="24"/>
              </w:rPr>
              <w:t xml:space="preserve">, </w:t>
            </w:r>
            <w:proofErr w:type="spellStart"/>
            <w:r>
              <w:rPr>
                <w:rFonts w:cs="Calibri"/>
                <w:szCs w:val="24"/>
              </w:rPr>
              <w:t>Finbee</w:t>
            </w:r>
            <w:proofErr w:type="spellEnd"/>
            <w:r>
              <w:rPr>
                <w:rFonts w:cs="Calibri"/>
                <w:szCs w:val="24"/>
              </w:rPr>
              <w:t>, Paskolų klubas.</w:t>
            </w:r>
          </w:p>
          <w:p w:rsidR="009D4295" w:rsidRDefault="009D4295" w:rsidP="00A625EB">
            <w:pPr>
              <w:jc w:val="both"/>
              <w:rPr>
                <w:rFonts w:cs="Calibri"/>
                <w:szCs w:val="24"/>
              </w:rPr>
            </w:pPr>
            <w:r>
              <w:rPr>
                <w:rFonts w:cs="Calibri"/>
                <w:szCs w:val="24"/>
              </w:rPr>
              <w:t>Tai ką sutaupote – būtina investuoti. Jei pinigus tik taupysite ir krausite į kojinę, tai vargu ar po kelių dešimtmečių turėsite iš to daug naudos, nes pinigai greičiausiai bus smarkiai nuvertėję, ir tik užims daug vietos, tačiau nauji banknotai rinkoje jau vaikščios su daugiau nulių nei jūsų sutaupytose kupiūrose</w:t>
            </w:r>
            <w:r>
              <w:rPr>
                <w:rFonts w:ascii="Arial" w:hAnsi="Arial" w:cs="Arial"/>
              </w:rPr>
              <w:t>.</w:t>
            </w:r>
          </w:p>
          <w:p w:rsidR="009D4295" w:rsidRPr="009D4295" w:rsidRDefault="009D4295" w:rsidP="00A625EB">
            <w:pPr>
              <w:pStyle w:val="Sraopastraipa"/>
              <w:widowControl w:val="0"/>
              <w:numPr>
                <w:ilvl w:val="0"/>
                <w:numId w:val="11"/>
              </w:numPr>
              <w:suppressAutoHyphens/>
              <w:contextualSpacing w:val="0"/>
              <w:jc w:val="both"/>
            </w:pPr>
            <w:r>
              <w:rPr>
                <w:rFonts w:cs="Calibri"/>
                <w:szCs w:val="24"/>
              </w:rPr>
              <w:t>Išbraukite vertikaliai ir horizontaliai su investavimu susijusius žodžius. Žemiau kiekvieną iš jų paaiškinkite kaip suprantate.</w:t>
            </w:r>
          </w:p>
          <w:p w:rsidR="009D4295" w:rsidRDefault="009D4295" w:rsidP="00A625EB">
            <w:pPr>
              <w:jc w:val="both"/>
            </w:pPr>
            <w:r>
              <w:rPr>
                <w:rFonts w:cs="Calibri"/>
                <w:szCs w:val="24"/>
              </w:rPr>
              <w:t>Atsakymai.</w:t>
            </w:r>
          </w:p>
          <w:p w:rsidR="009D4295" w:rsidRDefault="009D4295" w:rsidP="00A625EB">
            <w:pPr>
              <w:jc w:val="both"/>
              <w:rPr>
                <w:rFonts w:cs="Calibri"/>
                <w:szCs w:val="24"/>
              </w:rPr>
            </w:pPr>
            <w:r>
              <w:rPr>
                <w:noProof/>
                <w:lang w:eastAsia="lt-LT"/>
              </w:rPr>
              <w:lastRenderedPageBreak/>
              <w:drawing>
                <wp:inline distT="0" distB="0" distL="0" distR="0" wp14:anchorId="2AEE7E2D" wp14:editId="1A6B58B8">
                  <wp:extent cx="6122670" cy="3745230"/>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22670" cy="3745230"/>
                          </a:xfrm>
                          <a:prstGeom prst="rect">
                            <a:avLst/>
                          </a:prstGeom>
                          <a:solidFill>
                            <a:srgbClr val="FFFFFF"/>
                          </a:solidFill>
                          <a:ln>
                            <a:noFill/>
                          </a:ln>
                        </pic:spPr>
                      </pic:pic>
                    </a:graphicData>
                  </a:graphic>
                </wp:inline>
              </w:drawing>
            </w:r>
          </w:p>
          <w:p w:rsidR="009D4295" w:rsidRDefault="009D4295" w:rsidP="00A625EB">
            <w:pPr>
              <w:pStyle w:val="Sraopastraipa"/>
              <w:widowControl w:val="0"/>
              <w:numPr>
                <w:ilvl w:val="0"/>
                <w:numId w:val="11"/>
              </w:numPr>
              <w:suppressAutoHyphens/>
              <w:contextualSpacing w:val="0"/>
              <w:jc w:val="both"/>
              <w:rPr>
                <w:rFonts w:cs="Calibri"/>
                <w:szCs w:val="24"/>
              </w:rPr>
            </w:pPr>
            <w:r>
              <w:rPr>
                <w:rFonts w:cs="Calibri"/>
                <w:szCs w:val="24"/>
              </w:rPr>
              <w:t>Apskaičiuoti investicijos grąžą procentais kai 3000 eurų investuojama į akcijas – 30%, į obligacijas – 20 %, o į tarpusavio skolinamasi – 50 %.</w:t>
            </w:r>
          </w:p>
          <w:tbl>
            <w:tblPr>
              <w:tblW w:w="0" w:type="auto"/>
              <w:jc w:val="center"/>
              <w:tblLayout w:type="fixed"/>
              <w:tblLook w:val="0000" w:firstRow="0" w:lastRow="0" w:firstColumn="0" w:lastColumn="0" w:noHBand="0" w:noVBand="0"/>
            </w:tblPr>
            <w:tblGrid>
              <w:gridCol w:w="2582"/>
              <w:gridCol w:w="2232"/>
              <w:gridCol w:w="2360"/>
              <w:gridCol w:w="2454"/>
            </w:tblGrid>
            <w:tr w:rsidR="009D4295" w:rsidTr="00A625EB">
              <w:trPr>
                <w:gridAfter w:val="2"/>
                <w:wAfter w:w="4814" w:type="dxa"/>
                <w:jc w:val="center"/>
              </w:trPr>
              <w:tc>
                <w:tcPr>
                  <w:tcW w:w="258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spacing w:line="240" w:lineRule="auto"/>
                    <w:ind w:left="0"/>
                    <w:jc w:val="both"/>
                    <w:rPr>
                      <w:rFonts w:cs="Calibri"/>
                      <w:szCs w:val="24"/>
                    </w:rPr>
                  </w:pPr>
                </w:p>
              </w:tc>
              <w:tc>
                <w:tcPr>
                  <w:tcW w:w="2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spacing w:line="240" w:lineRule="auto"/>
                    <w:ind w:left="0"/>
                    <w:jc w:val="both"/>
                  </w:pPr>
                  <w:r>
                    <w:rPr>
                      <w:rFonts w:cs="Calibri"/>
                      <w:szCs w:val="24"/>
                    </w:rPr>
                    <w:t>Investicijų grąža</w:t>
                  </w:r>
                </w:p>
              </w:tc>
            </w:tr>
            <w:tr w:rsidR="009D4295" w:rsidTr="00A625EB">
              <w:trPr>
                <w:jc w:val="center"/>
              </w:trPr>
              <w:tc>
                <w:tcPr>
                  <w:tcW w:w="25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spacing w:line="240" w:lineRule="auto"/>
                    <w:ind w:left="0"/>
                    <w:jc w:val="center"/>
                    <w:rPr>
                      <w:rFonts w:cs="Calibri"/>
                      <w:szCs w:val="24"/>
                    </w:rPr>
                  </w:pPr>
                </w:p>
              </w:tc>
              <w:tc>
                <w:tcPr>
                  <w:tcW w:w="22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spacing w:line="240" w:lineRule="auto"/>
                    <w:ind w:left="0"/>
                    <w:jc w:val="center"/>
                    <w:rPr>
                      <w:rFonts w:cs="Calibri"/>
                      <w:szCs w:val="24"/>
                    </w:rPr>
                  </w:pPr>
                  <w:r>
                    <w:rPr>
                      <w:rFonts w:cs="Calibri"/>
                      <w:szCs w:val="24"/>
                    </w:rPr>
                    <w:t>Akcijos 30%</w:t>
                  </w:r>
                </w:p>
              </w:tc>
              <w:tc>
                <w:tcPr>
                  <w:tcW w:w="23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spacing w:line="240" w:lineRule="auto"/>
                    <w:ind w:left="0"/>
                    <w:jc w:val="center"/>
                    <w:rPr>
                      <w:rFonts w:cs="Calibri"/>
                      <w:szCs w:val="24"/>
                    </w:rPr>
                  </w:pPr>
                  <w:r>
                    <w:rPr>
                      <w:rFonts w:cs="Calibri"/>
                      <w:szCs w:val="24"/>
                    </w:rPr>
                    <w:t>Obligacijos 5%</w:t>
                  </w:r>
                </w:p>
              </w:tc>
              <w:tc>
                <w:tcPr>
                  <w:tcW w:w="2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spacing w:line="240" w:lineRule="auto"/>
                    <w:ind w:left="0"/>
                    <w:jc w:val="center"/>
                  </w:pPr>
                  <w:r>
                    <w:rPr>
                      <w:rFonts w:cs="Calibri"/>
                      <w:szCs w:val="24"/>
                    </w:rPr>
                    <w:t>Tarpusavio skolinimasis 15%</w:t>
                  </w:r>
                </w:p>
              </w:tc>
            </w:tr>
            <w:tr w:rsidR="009D4295" w:rsidTr="00A625EB">
              <w:trPr>
                <w:gridAfter w:val="2"/>
                <w:wAfter w:w="4814" w:type="dxa"/>
                <w:jc w:val="center"/>
              </w:trPr>
              <w:tc>
                <w:tcPr>
                  <w:tcW w:w="2582"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pPr>
                    <w:pStyle w:val="Sraopastraipa"/>
                    <w:spacing w:line="240" w:lineRule="auto"/>
                    <w:ind w:left="0"/>
                    <w:jc w:val="both"/>
                    <w:rPr>
                      <w:rFonts w:cs="Calibri"/>
                      <w:szCs w:val="24"/>
                    </w:rPr>
                  </w:pPr>
                  <w:r>
                    <w:rPr>
                      <w:rFonts w:cs="Calibri"/>
                      <w:szCs w:val="24"/>
                    </w:rPr>
                    <w:t>Pradinė investuota suma</w:t>
                  </w:r>
                </w:p>
              </w:tc>
              <w:tc>
                <w:tcPr>
                  <w:tcW w:w="2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spacing w:line="240" w:lineRule="auto"/>
                    <w:ind w:left="0"/>
                    <w:jc w:val="both"/>
                  </w:pPr>
                  <w:r>
                    <w:rPr>
                      <w:rFonts w:cs="Calibri"/>
                      <w:szCs w:val="24"/>
                    </w:rPr>
                    <w:t>3000 €</w:t>
                  </w:r>
                </w:p>
              </w:tc>
            </w:tr>
            <w:tr w:rsidR="009D4295" w:rsidTr="00A625EB">
              <w:trPr>
                <w:jc w:val="center"/>
              </w:trPr>
              <w:tc>
                <w:tcPr>
                  <w:tcW w:w="2582"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pPr>
                    <w:pStyle w:val="Sraopastraipa"/>
                    <w:spacing w:line="240" w:lineRule="auto"/>
                    <w:ind w:left="0"/>
                    <w:jc w:val="both"/>
                    <w:rPr>
                      <w:rFonts w:cs="Calibri"/>
                      <w:szCs w:val="24"/>
                    </w:rPr>
                  </w:pPr>
                  <w:r>
                    <w:rPr>
                      <w:rFonts w:cs="Calibri"/>
                      <w:szCs w:val="24"/>
                    </w:rPr>
                    <w:t>Į atskiras priemones investuotos sumos €</w:t>
                  </w:r>
                </w:p>
              </w:tc>
              <w:tc>
                <w:tcPr>
                  <w:tcW w:w="22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spacing w:line="240" w:lineRule="auto"/>
                    <w:ind w:left="0"/>
                    <w:jc w:val="both"/>
                    <w:rPr>
                      <w:rFonts w:cs="Calibri"/>
                      <w:szCs w:val="24"/>
                    </w:rPr>
                  </w:pPr>
                  <w:r>
                    <w:rPr>
                      <w:rFonts w:cs="Calibri"/>
                      <w:szCs w:val="24"/>
                    </w:rPr>
                    <w:t>3000*0.3=900 €</w:t>
                  </w:r>
                </w:p>
              </w:tc>
              <w:tc>
                <w:tcPr>
                  <w:tcW w:w="23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spacing w:line="240" w:lineRule="auto"/>
                    <w:ind w:left="0"/>
                    <w:jc w:val="both"/>
                    <w:rPr>
                      <w:rFonts w:cs="Calibri"/>
                      <w:szCs w:val="24"/>
                    </w:rPr>
                  </w:pPr>
                  <w:r>
                    <w:rPr>
                      <w:rFonts w:cs="Calibri"/>
                      <w:szCs w:val="24"/>
                    </w:rPr>
                    <w:t>3000*0.2=600 €</w:t>
                  </w:r>
                </w:p>
              </w:tc>
              <w:tc>
                <w:tcPr>
                  <w:tcW w:w="2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spacing w:line="240" w:lineRule="auto"/>
                    <w:ind w:left="0"/>
                    <w:jc w:val="both"/>
                  </w:pPr>
                  <w:r>
                    <w:rPr>
                      <w:rFonts w:cs="Calibri"/>
                      <w:szCs w:val="24"/>
                    </w:rPr>
                    <w:t>3000*0.5=1500 €</w:t>
                  </w:r>
                </w:p>
              </w:tc>
            </w:tr>
            <w:tr w:rsidR="009D4295" w:rsidTr="00A625EB">
              <w:trPr>
                <w:jc w:val="center"/>
              </w:trPr>
              <w:tc>
                <w:tcPr>
                  <w:tcW w:w="2582"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pPr>
                    <w:pStyle w:val="Sraopastraipa"/>
                    <w:spacing w:line="240" w:lineRule="auto"/>
                    <w:ind w:left="0"/>
                    <w:jc w:val="both"/>
                    <w:rPr>
                      <w:rFonts w:cs="Calibri"/>
                      <w:szCs w:val="24"/>
                    </w:rPr>
                  </w:pPr>
                  <w:r>
                    <w:rPr>
                      <w:rFonts w:cs="Calibri"/>
                      <w:szCs w:val="24"/>
                    </w:rPr>
                    <w:t>Galutinė vertė €</w:t>
                  </w:r>
                </w:p>
              </w:tc>
              <w:tc>
                <w:tcPr>
                  <w:tcW w:w="22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spacing w:line="240" w:lineRule="auto"/>
                    <w:ind w:left="0"/>
                    <w:jc w:val="both"/>
                    <w:rPr>
                      <w:rFonts w:cs="Calibri"/>
                      <w:szCs w:val="24"/>
                    </w:rPr>
                  </w:pPr>
                  <w:r>
                    <w:rPr>
                      <w:rFonts w:cs="Calibri"/>
                      <w:szCs w:val="24"/>
                    </w:rPr>
                    <w:t>900*1.3=1170 €</w:t>
                  </w:r>
                </w:p>
              </w:tc>
              <w:tc>
                <w:tcPr>
                  <w:tcW w:w="23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spacing w:line="240" w:lineRule="auto"/>
                    <w:ind w:left="0"/>
                    <w:jc w:val="both"/>
                    <w:rPr>
                      <w:rFonts w:cs="Calibri"/>
                      <w:szCs w:val="24"/>
                    </w:rPr>
                  </w:pPr>
                  <w:r>
                    <w:rPr>
                      <w:rFonts w:cs="Calibri"/>
                      <w:szCs w:val="24"/>
                    </w:rPr>
                    <w:t>600*1.05=630 €</w:t>
                  </w:r>
                </w:p>
              </w:tc>
              <w:tc>
                <w:tcPr>
                  <w:tcW w:w="2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spacing w:line="240" w:lineRule="auto"/>
                    <w:ind w:left="0"/>
                    <w:jc w:val="both"/>
                  </w:pPr>
                  <w:r>
                    <w:rPr>
                      <w:rFonts w:cs="Calibri"/>
                      <w:szCs w:val="24"/>
                    </w:rPr>
                    <w:t>1500*1.15=1725 €</w:t>
                  </w:r>
                </w:p>
              </w:tc>
            </w:tr>
            <w:tr w:rsidR="009D4295" w:rsidTr="00A625EB">
              <w:trPr>
                <w:gridAfter w:val="2"/>
                <w:wAfter w:w="4814" w:type="dxa"/>
                <w:jc w:val="center"/>
              </w:trPr>
              <w:tc>
                <w:tcPr>
                  <w:tcW w:w="2582"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pPr>
                    <w:pStyle w:val="Sraopastraipa"/>
                    <w:spacing w:line="240" w:lineRule="auto"/>
                    <w:ind w:left="0"/>
                    <w:jc w:val="both"/>
                    <w:rPr>
                      <w:rFonts w:cs="Calibri"/>
                      <w:szCs w:val="24"/>
                    </w:rPr>
                  </w:pPr>
                  <w:r>
                    <w:rPr>
                      <w:rFonts w:cs="Calibri"/>
                      <w:szCs w:val="24"/>
                    </w:rPr>
                    <w:t>Galutinė visų investicijų vertė €</w:t>
                  </w:r>
                </w:p>
              </w:tc>
              <w:tc>
                <w:tcPr>
                  <w:tcW w:w="2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spacing w:line="240" w:lineRule="auto"/>
                    <w:ind w:left="0"/>
                    <w:jc w:val="both"/>
                  </w:pPr>
                  <w:r>
                    <w:rPr>
                      <w:rFonts w:cs="Calibri"/>
                      <w:szCs w:val="24"/>
                    </w:rPr>
                    <w:t>1170 + 630 + 1725 = 3525</w:t>
                  </w:r>
                </w:p>
              </w:tc>
            </w:tr>
            <w:tr w:rsidR="009D4295" w:rsidTr="00A625EB">
              <w:trPr>
                <w:gridAfter w:val="2"/>
                <w:wAfter w:w="4814" w:type="dxa"/>
                <w:jc w:val="center"/>
              </w:trPr>
              <w:tc>
                <w:tcPr>
                  <w:tcW w:w="2582"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pPr>
                    <w:pStyle w:val="Sraopastraipa"/>
                    <w:spacing w:line="240" w:lineRule="auto"/>
                    <w:ind w:left="0"/>
                    <w:jc w:val="both"/>
                    <w:rPr>
                      <w:rFonts w:cs="Calibri"/>
                      <w:szCs w:val="24"/>
                    </w:rPr>
                  </w:pPr>
                  <w:r>
                    <w:rPr>
                      <w:rFonts w:cs="Calibri"/>
                      <w:szCs w:val="24"/>
                    </w:rPr>
                    <w:t>Pelnas €</w:t>
                  </w:r>
                </w:p>
              </w:tc>
              <w:tc>
                <w:tcPr>
                  <w:tcW w:w="2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spacing w:line="240" w:lineRule="auto"/>
                    <w:ind w:left="0"/>
                    <w:jc w:val="both"/>
                  </w:pPr>
                  <w:r>
                    <w:rPr>
                      <w:rFonts w:cs="Calibri"/>
                      <w:szCs w:val="24"/>
                    </w:rPr>
                    <w:t>525 €</w:t>
                  </w:r>
                </w:p>
              </w:tc>
            </w:tr>
            <w:tr w:rsidR="009D4295" w:rsidTr="00A625EB">
              <w:trPr>
                <w:gridAfter w:val="2"/>
                <w:wAfter w:w="4814" w:type="dxa"/>
                <w:jc w:val="center"/>
              </w:trPr>
              <w:tc>
                <w:tcPr>
                  <w:tcW w:w="2582"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pPr>
                    <w:pStyle w:val="Sraopastraipa"/>
                    <w:spacing w:line="240" w:lineRule="auto"/>
                    <w:ind w:left="0"/>
                    <w:jc w:val="both"/>
                    <w:rPr>
                      <w:rFonts w:cs="Calibri"/>
                      <w:szCs w:val="24"/>
                    </w:rPr>
                  </w:pPr>
                  <w:r>
                    <w:rPr>
                      <w:rFonts w:cs="Calibri"/>
                      <w:szCs w:val="24"/>
                    </w:rPr>
                    <w:t>Investicijų grąža %</w:t>
                  </w:r>
                </w:p>
              </w:tc>
              <w:tc>
                <w:tcPr>
                  <w:tcW w:w="223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spacing w:line="240" w:lineRule="auto"/>
                    <w:ind w:left="0"/>
                    <w:jc w:val="both"/>
                  </w:pPr>
                  <w:r>
                    <w:rPr>
                      <w:rFonts w:cs="Calibri"/>
                      <w:szCs w:val="24"/>
                    </w:rPr>
                    <w:t>(525/3000)*100 % = 17,5 %</w:t>
                  </w:r>
                </w:p>
              </w:tc>
            </w:tr>
          </w:tbl>
          <w:p w:rsidR="009D4295" w:rsidRDefault="009D4295" w:rsidP="00A625EB">
            <w:pPr>
              <w:pStyle w:val="Sraopastraipa"/>
              <w:pageBreakBefore/>
              <w:jc w:val="both"/>
              <w:rPr>
                <w:rFonts w:cs="Calibri"/>
                <w:szCs w:val="24"/>
              </w:rPr>
            </w:pPr>
            <w:r>
              <w:rPr>
                <w:rFonts w:cs="Calibri"/>
                <w:szCs w:val="24"/>
              </w:rPr>
              <w:t>DALOMA MEDŽIAGA</w:t>
            </w:r>
          </w:p>
          <w:p w:rsidR="009D4295" w:rsidRDefault="009D4295" w:rsidP="00A625EB">
            <w:pPr>
              <w:pStyle w:val="Sraopastraipa"/>
              <w:widowControl w:val="0"/>
              <w:numPr>
                <w:ilvl w:val="0"/>
                <w:numId w:val="12"/>
              </w:numPr>
              <w:suppressAutoHyphens/>
              <w:contextualSpacing w:val="0"/>
              <w:jc w:val="both"/>
            </w:pPr>
            <w:r>
              <w:rPr>
                <w:rFonts w:cs="Calibri"/>
                <w:szCs w:val="24"/>
              </w:rPr>
              <w:t>Išbraukite vertikaliai ir horizontaliai su investavimu susijusius žodžius. Žemiau kiekvieną iš jų paaiškinkite kaip suprantate.</w:t>
            </w:r>
          </w:p>
          <w:p w:rsidR="009D4295" w:rsidRDefault="009D4295" w:rsidP="00A625EB">
            <w:pPr>
              <w:jc w:val="both"/>
              <w:rPr>
                <w:rFonts w:cs="Calibri"/>
                <w:szCs w:val="24"/>
              </w:rPr>
            </w:pPr>
            <w:r>
              <w:rPr>
                <w:noProof/>
                <w:lang w:eastAsia="lt-LT"/>
              </w:rPr>
              <w:lastRenderedPageBreak/>
              <w:drawing>
                <wp:inline distT="0" distB="0" distL="0" distR="0" wp14:anchorId="2337528D" wp14:editId="1C66BE8C">
                  <wp:extent cx="4147820" cy="4147820"/>
                  <wp:effectExtent l="0" t="0" r="508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47820" cy="4147820"/>
                          </a:xfrm>
                          <a:prstGeom prst="rect">
                            <a:avLst/>
                          </a:prstGeom>
                          <a:solidFill>
                            <a:srgbClr val="FFFFFF"/>
                          </a:solidFill>
                          <a:ln>
                            <a:noFill/>
                          </a:ln>
                        </pic:spPr>
                      </pic:pic>
                    </a:graphicData>
                  </a:graphic>
                </wp:inline>
              </w:drawing>
            </w:r>
          </w:p>
          <w:p w:rsidR="009D4295" w:rsidRDefault="009D4295" w:rsidP="00A625EB">
            <w:pPr>
              <w:pStyle w:val="Sraopastraipa"/>
              <w:widowControl w:val="0"/>
              <w:numPr>
                <w:ilvl w:val="0"/>
                <w:numId w:val="12"/>
              </w:numPr>
              <w:suppressAutoHyphens/>
              <w:contextualSpacing w:val="0"/>
              <w:jc w:val="both"/>
              <w:rPr>
                <w:rFonts w:cs="Calibri"/>
                <w:szCs w:val="24"/>
              </w:rPr>
            </w:pPr>
            <w:r>
              <w:rPr>
                <w:rFonts w:cs="Calibri"/>
                <w:szCs w:val="24"/>
              </w:rPr>
              <w:t>Apskaičiuoti investicijos grąžą procentais kai 3000 eurų investuojama į akcijas – 30%, į obligacijas – 20 %, o į tarpusavio skolinamasi – 50 %.</w:t>
            </w:r>
          </w:p>
          <w:tbl>
            <w:tblPr>
              <w:tblW w:w="0" w:type="auto"/>
              <w:jc w:val="center"/>
              <w:tblLayout w:type="fixed"/>
              <w:tblLook w:val="0000" w:firstRow="0" w:lastRow="0" w:firstColumn="0" w:lastColumn="0" w:noHBand="0" w:noVBand="0"/>
            </w:tblPr>
            <w:tblGrid>
              <w:gridCol w:w="2582"/>
              <w:gridCol w:w="2232"/>
              <w:gridCol w:w="2360"/>
              <w:gridCol w:w="2454"/>
            </w:tblGrid>
            <w:tr w:rsidR="009D4295" w:rsidTr="00A625EB">
              <w:trPr>
                <w:gridAfter w:val="2"/>
                <w:wAfter w:w="4814" w:type="dxa"/>
                <w:jc w:val="center"/>
              </w:trPr>
              <w:tc>
                <w:tcPr>
                  <w:tcW w:w="258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ind w:left="0"/>
                    <w:jc w:val="both"/>
                    <w:rPr>
                      <w:rFonts w:cs="Calibri"/>
                      <w:szCs w:val="24"/>
                    </w:rPr>
                  </w:pPr>
                </w:p>
              </w:tc>
              <w:tc>
                <w:tcPr>
                  <w:tcW w:w="22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ind w:left="0"/>
                    <w:jc w:val="both"/>
                  </w:pPr>
                  <w:r>
                    <w:rPr>
                      <w:rFonts w:cs="Calibri"/>
                      <w:szCs w:val="24"/>
                    </w:rPr>
                    <w:t>Investicijų grąža</w:t>
                  </w:r>
                </w:p>
              </w:tc>
            </w:tr>
            <w:tr w:rsidR="009D4295" w:rsidTr="00A625EB">
              <w:trPr>
                <w:jc w:val="center"/>
              </w:trPr>
              <w:tc>
                <w:tcPr>
                  <w:tcW w:w="25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ind w:left="0"/>
                    <w:jc w:val="both"/>
                    <w:rPr>
                      <w:rFonts w:cs="Calibri"/>
                      <w:szCs w:val="24"/>
                    </w:rPr>
                  </w:pPr>
                </w:p>
              </w:tc>
              <w:tc>
                <w:tcPr>
                  <w:tcW w:w="22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ind w:left="0"/>
                    <w:jc w:val="both"/>
                    <w:rPr>
                      <w:rFonts w:cs="Calibri"/>
                      <w:szCs w:val="24"/>
                    </w:rPr>
                  </w:pPr>
                  <w:r>
                    <w:rPr>
                      <w:rFonts w:cs="Calibri"/>
                      <w:szCs w:val="24"/>
                    </w:rPr>
                    <w:t>Akcijos 30%</w:t>
                  </w:r>
                </w:p>
              </w:tc>
              <w:tc>
                <w:tcPr>
                  <w:tcW w:w="23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ind w:left="0"/>
                    <w:jc w:val="both"/>
                    <w:rPr>
                      <w:rFonts w:cs="Calibri"/>
                      <w:szCs w:val="24"/>
                    </w:rPr>
                  </w:pPr>
                  <w:r>
                    <w:rPr>
                      <w:rFonts w:cs="Calibri"/>
                      <w:szCs w:val="24"/>
                    </w:rPr>
                    <w:t>Obligacijos 5%</w:t>
                  </w:r>
                </w:p>
              </w:tc>
              <w:tc>
                <w:tcPr>
                  <w:tcW w:w="24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ind w:left="0"/>
                    <w:jc w:val="both"/>
                  </w:pPr>
                  <w:r>
                    <w:rPr>
                      <w:rFonts w:cs="Calibri"/>
                      <w:szCs w:val="24"/>
                    </w:rPr>
                    <w:t>Tarpusavio skolinimasis 15%</w:t>
                  </w:r>
                </w:p>
              </w:tc>
            </w:tr>
            <w:tr w:rsidR="009D4295" w:rsidTr="00A625EB">
              <w:trPr>
                <w:gridAfter w:val="2"/>
                <w:wAfter w:w="4814" w:type="dxa"/>
                <w:jc w:val="center"/>
              </w:trPr>
              <w:tc>
                <w:tcPr>
                  <w:tcW w:w="2582"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pPr>
                    <w:pStyle w:val="Sraopastraipa"/>
                    <w:spacing w:line="240" w:lineRule="auto"/>
                    <w:ind w:left="0"/>
                    <w:jc w:val="both"/>
                    <w:rPr>
                      <w:rFonts w:cs="Calibri"/>
                      <w:szCs w:val="24"/>
                    </w:rPr>
                  </w:pPr>
                  <w:r>
                    <w:rPr>
                      <w:rFonts w:cs="Calibri"/>
                      <w:szCs w:val="24"/>
                    </w:rPr>
                    <w:t>Pradinė investuota suma</w:t>
                  </w:r>
                </w:p>
              </w:tc>
              <w:tc>
                <w:tcPr>
                  <w:tcW w:w="22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ind w:left="0"/>
                    <w:jc w:val="both"/>
                    <w:rPr>
                      <w:rFonts w:cs="Calibri"/>
                      <w:szCs w:val="24"/>
                    </w:rPr>
                  </w:pPr>
                </w:p>
              </w:tc>
            </w:tr>
            <w:tr w:rsidR="009D4295" w:rsidTr="00A625EB">
              <w:trPr>
                <w:jc w:val="center"/>
              </w:trPr>
              <w:tc>
                <w:tcPr>
                  <w:tcW w:w="2582"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pPr>
                    <w:pStyle w:val="Sraopastraipa"/>
                    <w:spacing w:line="240" w:lineRule="auto"/>
                    <w:ind w:left="0"/>
                    <w:jc w:val="both"/>
                    <w:rPr>
                      <w:rFonts w:cs="Calibri"/>
                      <w:szCs w:val="24"/>
                    </w:rPr>
                  </w:pPr>
                  <w:r>
                    <w:rPr>
                      <w:rFonts w:cs="Calibri"/>
                      <w:szCs w:val="24"/>
                    </w:rPr>
                    <w:t>Į atskiras priemones investuotos sumos €</w:t>
                  </w:r>
                </w:p>
              </w:tc>
              <w:tc>
                <w:tcPr>
                  <w:tcW w:w="22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ind w:left="0"/>
                    <w:jc w:val="both"/>
                    <w:rPr>
                      <w:rFonts w:cs="Calibri"/>
                      <w:szCs w:val="24"/>
                    </w:rPr>
                  </w:pPr>
                </w:p>
              </w:tc>
              <w:tc>
                <w:tcPr>
                  <w:tcW w:w="23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ind w:left="0"/>
                    <w:jc w:val="both"/>
                    <w:rPr>
                      <w:rFonts w:cs="Calibri"/>
                      <w:szCs w:val="24"/>
                    </w:rPr>
                  </w:pPr>
                </w:p>
              </w:tc>
              <w:tc>
                <w:tcPr>
                  <w:tcW w:w="24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ind w:left="0"/>
                    <w:jc w:val="both"/>
                    <w:rPr>
                      <w:rFonts w:cs="Calibri"/>
                      <w:szCs w:val="24"/>
                    </w:rPr>
                  </w:pPr>
                </w:p>
              </w:tc>
            </w:tr>
            <w:tr w:rsidR="009D4295" w:rsidTr="00A625EB">
              <w:trPr>
                <w:jc w:val="center"/>
              </w:trPr>
              <w:tc>
                <w:tcPr>
                  <w:tcW w:w="2582"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pPr>
                    <w:pStyle w:val="Sraopastraipa"/>
                    <w:spacing w:line="240" w:lineRule="auto"/>
                    <w:ind w:left="0"/>
                    <w:jc w:val="both"/>
                    <w:rPr>
                      <w:rFonts w:cs="Calibri"/>
                      <w:szCs w:val="24"/>
                    </w:rPr>
                  </w:pPr>
                  <w:r>
                    <w:rPr>
                      <w:rFonts w:cs="Calibri"/>
                      <w:szCs w:val="24"/>
                    </w:rPr>
                    <w:t>Galutinė vertė €</w:t>
                  </w:r>
                </w:p>
              </w:tc>
              <w:tc>
                <w:tcPr>
                  <w:tcW w:w="22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ind w:left="0"/>
                    <w:jc w:val="both"/>
                    <w:rPr>
                      <w:rFonts w:cs="Calibri"/>
                      <w:szCs w:val="24"/>
                    </w:rPr>
                  </w:pPr>
                </w:p>
              </w:tc>
              <w:tc>
                <w:tcPr>
                  <w:tcW w:w="23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ind w:left="0"/>
                    <w:jc w:val="both"/>
                    <w:rPr>
                      <w:rFonts w:cs="Calibri"/>
                      <w:szCs w:val="24"/>
                    </w:rPr>
                  </w:pPr>
                </w:p>
              </w:tc>
              <w:tc>
                <w:tcPr>
                  <w:tcW w:w="24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ind w:left="0"/>
                    <w:jc w:val="both"/>
                    <w:rPr>
                      <w:rFonts w:cs="Calibri"/>
                      <w:szCs w:val="24"/>
                    </w:rPr>
                  </w:pPr>
                </w:p>
              </w:tc>
            </w:tr>
            <w:tr w:rsidR="009D4295" w:rsidTr="00A625EB">
              <w:trPr>
                <w:gridAfter w:val="2"/>
                <w:wAfter w:w="4814" w:type="dxa"/>
                <w:jc w:val="center"/>
              </w:trPr>
              <w:tc>
                <w:tcPr>
                  <w:tcW w:w="2582"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pPr>
                    <w:pStyle w:val="Sraopastraipa"/>
                    <w:spacing w:line="240" w:lineRule="auto"/>
                    <w:ind w:left="0"/>
                    <w:jc w:val="both"/>
                    <w:rPr>
                      <w:rFonts w:cs="Calibri"/>
                      <w:szCs w:val="24"/>
                    </w:rPr>
                  </w:pPr>
                  <w:r>
                    <w:rPr>
                      <w:rFonts w:cs="Calibri"/>
                      <w:szCs w:val="24"/>
                    </w:rPr>
                    <w:t>Galutinė visų investicijų vertė €</w:t>
                  </w:r>
                </w:p>
              </w:tc>
              <w:tc>
                <w:tcPr>
                  <w:tcW w:w="22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ind w:left="0"/>
                    <w:jc w:val="both"/>
                    <w:rPr>
                      <w:rFonts w:cs="Calibri"/>
                      <w:szCs w:val="24"/>
                    </w:rPr>
                  </w:pPr>
                </w:p>
              </w:tc>
            </w:tr>
            <w:tr w:rsidR="009D4295" w:rsidTr="00A625EB">
              <w:trPr>
                <w:gridAfter w:val="2"/>
                <w:wAfter w:w="4814" w:type="dxa"/>
                <w:jc w:val="center"/>
              </w:trPr>
              <w:tc>
                <w:tcPr>
                  <w:tcW w:w="2582"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pPr>
                    <w:pStyle w:val="Sraopastraipa"/>
                    <w:spacing w:line="240" w:lineRule="auto"/>
                    <w:ind w:left="0"/>
                    <w:jc w:val="both"/>
                    <w:rPr>
                      <w:rFonts w:cs="Calibri"/>
                      <w:szCs w:val="24"/>
                    </w:rPr>
                  </w:pPr>
                  <w:r>
                    <w:rPr>
                      <w:rFonts w:cs="Calibri"/>
                      <w:szCs w:val="24"/>
                    </w:rPr>
                    <w:t>Pelnas €</w:t>
                  </w:r>
                </w:p>
              </w:tc>
              <w:tc>
                <w:tcPr>
                  <w:tcW w:w="22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ind w:left="0"/>
                    <w:jc w:val="both"/>
                    <w:rPr>
                      <w:rFonts w:cs="Calibri"/>
                      <w:szCs w:val="24"/>
                    </w:rPr>
                  </w:pPr>
                </w:p>
              </w:tc>
            </w:tr>
            <w:tr w:rsidR="009D4295" w:rsidTr="00A625EB">
              <w:trPr>
                <w:gridAfter w:val="2"/>
                <w:wAfter w:w="4814" w:type="dxa"/>
                <w:jc w:val="center"/>
              </w:trPr>
              <w:tc>
                <w:tcPr>
                  <w:tcW w:w="2582"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pPr>
                    <w:pStyle w:val="Sraopastraipa"/>
                    <w:spacing w:line="240" w:lineRule="auto"/>
                    <w:ind w:left="0"/>
                    <w:jc w:val="both"/>
                    <w:rPr>
                      <w:rFonts w:cs="Calibri"/>
                      <w:szCs w:val="24"/>
                    </w:rPr>
                  </w:pPr>
                  <w:r>
                    <w:rPr>
                      <w:rFonts w:cs="Calibri"/>
                      <w:szCs w:val="24"/>
                    </w:rPr>
                    <w:t>Investicijų grąža %</w:t>
                  </w:r>
                </w:p>
              </w:tc>
              <w:tc>
                <w:tcPr>
                  <w:tcW w:w="22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D4295" w:rsidRDefault="009D4295" w:rsidP="00A625EB">
                  <w:pPr>
                    <w:pStyle w:val="Sraopastraipa"/>
                    <w:ind w:left="0"/>
                    <w:jc w:val="both"/>
                    <w:rPr>
                      <w:rFonts w:cs="Calibri"/>
                      <w:szCs w:val="24"/>
                    </w:rPr>
                  </w:pPr>
                </w:p>
              </w:tc>
            </w:tr>
          </w:tbl>
          <w:p w:rsidR="009D4295" w:rsidRDefault="009D4295" w:rsidP="00A625EB">
            <w:pPr>
              <w:pStyle w:val="Sraopastraipa"/>
              <w:ind w:left="0"/>
              <w:jc w:val="both"/>
              <w:rPr>
                <w:rFonts w:cs="Times New Roman"/>
                <w:szCs w:val="24"/>
              </w:rPr>
            </w:pP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r>
              <w:rPr>
                <w:rFonts w:cs="Times New Roman"/>
                <w:b/>
                <w:szCs w:val="24"/>
              </w:rPr>
              <w:lastRenderedPageBreak/>
              <w:t>Vertinimas ir įsivertinimas (grįžtamasis ryšys)</w:t>
            </w: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r>
              <w:rPr>
                <w:rFonts w:cs="Times New Roman"/>
                <w:szCs w:val="24"/>
              </w:rPr>
              <w:t>Patikrinamos užduotys ir argumentuojami atsakymai.</w:t>
            </w: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r>
              <w:rPr>
                <w:rFonts w:cs="Times New Roman"/>
                <w:b/>
                <w:szCs w:val="24"/>
              </w:rPr>
              <w:t xml:space="preserve">Sudarytojai </w:t>
            </w:r>
          </w:p>
        </w:tc>
      </w:tr>
      <w:tr w:rsidR="009D4295" w:rsidTr="002944A4">
        <w:tc>
          <w:tcPr>
            <w:tcW w:w="10383" w:type="dxa"/>
            <w:tcBorders>
              <w:top w:val="single" w:sz="4" w:space="0" w:color="000000"/>
              <w:left w:val="single" w:sz="4" w:space="0" w:color="000000"/>
              <w:bottom w:val="single" w:sz="4" w:space="0" w:color="000000"/>
              <w:right w:val="single" w:sz="4" w:space="0" w:color="000000"/>
            </w:tcBorders>
            <w:shd w:val="clear" w:color="auto" w:fill="auto"/>
          </w:tcPr>
          <w:p w:rsidR="009D4295" w:rsidRDefault="009D4295" w:rsidP="00A625EB">
            <w:r>
              <w:rPr>
                <w:rFonts w:cs="Times New Roman"/>
                <w:szCs w:val="24"/>
              </w:rPr>
              <w:t>LEU studentai</w:t>
            </w:r>
          </w:p>
        </w:tc>
      </w:tr>
    </w:tbl>
    <w:p w:rsidR="009D4295" w:rsidRDefault="009D4295">
      <w:r>
        <w:br w:type="page"/>
      </w:r>
    </w:p>
    <w:p w:rsidR="009D4295" w:rsidRPr="00792D07" w:rsidRDefault="009D4295" w:rsidP="00FD0DA0">
      <w:pPr>
        <w:pStyle w:val="Antrat2"/>
        <w:rPr>
          <w:rFonts w:ascii="Times New Roman" w:hAnsi="Times New Roman" w:cs="Times New Roman"/>
          <w:color w:val="auto"/>
          <w:sz w:val="24"/>
          <w:szCs w:val="24"/>
        </w:rPr>
      </w:pPr>
      <w:bookmarkStart w:id="15" w:name="_Toc507097736"/>
      <w:r w:rsidRPr="00792D07">
        <w:rPr>
          <w:rFonts w:ascii="Times New Roman" w:hAnsi="Times New Roman" w:cs="Times New Roman"/>
          <w:color w:val="auto"/>
          <w:sz w:val="24"/>
          <w:szCs w:val="24"/>
        </w:rPr>
        <w:lastRenderedPageBreak/>
        <w:t>Modulis „Mokesčiai“</w:t>
      </w:r>
      <w:bookmarkEnd w:id="15"/>
    </w:p>
    <w:tbl>
      <w:tblPr>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2"/>
      </w:tblGrid>
      <w:tr w:rsidR="009D4295" w:rsidRPr="00D12E10" w:rsidTr="00A625EB">
        <w:tc>
          <w:tcPr>
            <w:tcW w:w="10632" w:type="dxa"/>
            <w:shd w:val="clear" w:color="auto" w:fill="auto"/>
          </w:tcPr>
          <w:p w:rsidR="009D4295" w:rsidRPr="00D12E10" w:rsidRDefault="009D4295" w:rsidP="00A625EB">
            <w:pPr>
              <w:rPr>
                <w:b/>
                <w:szCs w:val="24"/>
              </w:rPr>
            </w:pPr>
            <w:r w:rsidRPr="00D12E10">
              <w:rPr>
                <w:b/>
                <w:szCs w:val="24"/>
              </w:rPr>
              <w:t>Tema</w:t>
            </w:r>
          </w:p>
        </w:tc>
      </w:tr>
      <w:tr w:rsidR="009D4295" w:rsidRPr="00D12E10" w:rsidTr="00A625EB">
        <w:tc>
          <w:tcPr>
            <w:tcW w:w="10632" w:type="dxa"/>
            <w:shd w:val="clear" w:color="auto" w:fill="auto"/>
          </w:tcPr>
          <w:p w:rsidR="009D4295" w:rsidRPr="00D12E10" w:rsidRDefault="009D4295" w:rsidP="00A625EB">
            <w:pPr>
              <w:rPr>
                <w:szCs w:val="24"/>
              </w:rPr>
            </w:pPr>
            <w:r w:rsidRPr="00D12E10">
              <w:rPr>
                <w:szCs w:val="24"/>
              </w:rPr>
              <w:t>Mokesčiai ir valstybės biudžetas</w:t>
            </w:r>
          </w:p>
        </w:tc>
      </w:tr>
      <w:tr w:rsidR="009D4295" w:rsidRPr="00D12E10" w:rsidTr="00A625EB">
        <w:tc>
          <w:tcPr>
            <w:tcW w:w="10632" w:type="dxa"/>
            <w:shd w:val="clear" w:color="auto" w:fill="auto"/>
          </w:tcPr>
          <w:p w:rsidR="009D4295" w:rsidRPr="00D12E10" w:rsidRDefault="009D4295" w:rsidP="00A625EB">
            <w:pPr>
              <w:rPr>
                <w:b/>
                <w:szCs w:val="24"/>
              </w:rPr>
            </w:pPr>
            <w:r w:rsidRPr="00D12E10">
              <w:rPr>
                <w:b/>
                <w:szCs w:val="24"/>
              </w:rPr>
              <w:t>Pavadinimas</w:t>
            </w:r>
          </w:p>
        </w:tc>
      </w:tr>
      <w:tr w:rsidR="009D4295" w:rsidRPr="00D12E10" w:rsidTr="00A625EB">
        <w:tc>
          <w:tcPr>
            <w:tcW w:w="10632" w:type="dxa"/>
            <w:shd w:val="clear" w:color="auto" w:fill="auto"/>
          </w:tcPr>
          <w:p w:rsidR="009D4295" w:rsidRPr="00D12E10" w:rsidRDefault="009D4295" w:rsidP="00A625EB">
            <w:pPr>
              <w:rPr>
                <w:b/>
                <w:szCs w:val="24"/>
              </w:rPr>
            </w:pPr>
            <w:r w:rsidRPr="00D12E10">
              <w:rPr>
                <w:szCs w:val="24"/>
              </w:rPr>
              <w:t xml:space="preserve">Ekonominis </w:t>
            </w:r>
            <w:proofErr w:type="spellStart"/>
            <w:r w:rsidRPr="00D12E10">
              <w:rPr>
                <w:szCs w:val="24"/>
              </w:rPr>
              <w:t>Alias</w:t>
            </w:r>
            <w:proofErr w:type="spellEnd"/>
          </w:p>
        </w:tc>
      </w:tr>
      <w:tr w:rsidR="009D4295" w:rsidRPr="00D12E10" w:rsidTr="00A625EB">
        <w:tc>
          <w:tcPr>
            <w:tcW w:w="10632" w:type="dxa"/>
            <w:shd w:val="clear" w:color="auto" w:fill="auto"/>
          </w:tcPr>
          <w:p w:rsidR="009D4295" w:rsidRPr="00D12E10" w:rsidRDefault="009D4295" w:rsidP="00A625EB">
            <w:pPr>
              <w:rPr>
                <w:b/>
                <w:szCs w:val="24"/>
              </w:rPr>
            </w:pPr>
            <w:r w:rsidRPr="00D12E10">
              <w:rPr>
                <w:b/>
                <w:szCs w:val="24"/>
              </w:rPr>
              <w:t>Tikslas, uždavinys (-</w:t>
            </w:r>
            <w:proofErr w:type="spellStart"/>
            <w:r w:rsidRPr="00D12E10">
              <w:rPr>
                <w:b/>
                <w:szCs w:val="24"/>
              </w:rPr>
              <w:t>iai</w:t>
            </w:r>
            <w:proofErr w:type="spellEnd"/>
            <w:r w:rsidRPr="00D12E10">
              <w:rPr>
                <w:b/>
                <w:szCs w:val="24"/>
              </w:rPr>
              <w:t>)</w:t>
            </w:r>
          </w:p>
        </w:tc>
      </w:tr>
      <w:tr w:rsidR="009D4295" w:rsidRPr="00D12E10" w:rsidTr="00A625EB">
        <w:tc>
          <w:tcPr>
            <w:tcW w:w="10632" w:type="dxa"/>
            <w:shd w:val="clear" w:color="auto" w:fill="auto"/>
          </w:tcPr>
          <w:p w:rsidR="009D4295" w:rsidRPr="00D12E10" w:rsidRDefault="009D4295" w:rsidP="00A625EB">
            <w:pPr>
              <w:rPr>
                <w:b/>
                <w:szCs w:val="24"/>
              </w:rPr>
            </w:pPr>
            <w:r w:rsidRPr="00D12E10">
              <w:rPr>
                <w:szCs w:val="24"/>
              </w:rPr>
              <w:t>Pakartoti, įsisavinti ekonominius terminus</w:t>
            </w:r>
          </w:p>
        </w:tc>
      </w:tr>
      <w:tr w:rsidR="009D4295" w:rsidRPr="00D12E10" w:rsidTr="00A625EB">
        <w:tc>
          <w:tcPr>
            <w:tcW w:w="10632" w:type="dxa"/>
            <w:shd w:val="clear" w:color="auto" w:fill="auto"/>
          </w:tcPr>
          <w:p w:rsidR="009D4295" w:rsidRPr="00D12E10" w:rsidRDefault="009D4295" w:rsidP="00A625EB">
            <w:pPr>
              <w:rPr>
                <w:b/>
                <w:szCs w:val="24"/>
              </w:rPr>
            </w:pPr>
            <w:r w:rsidRPr="00D12E10">
              <w:rPr>
                <w:b/>
                <w:szCs w:val="24"/>
              </w:rPr>
              <w:t>Susijusios sritys/integracija</w:t>
            </w:r>
          </w:p>
        </w:tc>
      </w:tr>
      <w:tr w:rsidR="009D4295" w:rsidRPr="00D12E10" w:rsidTr="00A625EB">
        <w:tc>
          <w:tcPr>
            <w:tcW w:w="10632" w:type="dxa"/>
            <w:shd w:val="clear" w:color="auto" w:fill="auto"/>
          </w:tcPr>
          <w:p w:rsidR="009D4295" w:rsidRPr="00D12E10" w:rsidRDefault="009D4295" w:rsidP="00A625EB">
            <w:pPr>
              <w:rPr>
                <w:b/>
                <w:szCs w:val="24"/>
              </w:rPr>
            </w:pPr>
            <w:r w:rsidRPr="00D12E10">
              <w:rPr>
                <w:szCs w:val="24"/>
              </w:rPr>
              <w:t>Finansinis raštingumas, ekonomika, istorija, lietuvių kalba, matematika?</w:t>
            </w:r>
          </w:p>
        </w:tc>
      </w:tr>
      <w:tr w:rsidR="009D4295" w:rsidRPr="00D12E10" w:rsidTr="00A625EB">
        <w:tc>
          <w:tcPr>
            <w:tcW w:w="10632" w:type="dxa"/>
            <w:shd w:val="clear" w:color="auto" w:fill="auto"/>
          </w:tcPr>
          <w:p w:rsidR="009D4295" w:rsidRPr="00D12E10" w:rsidRDefault="009D4295" w:rsidP="00A625EB">
            <w:pPr>
              <w:rPr>
                <w:b/>
                <w:szCs w:val="24"/>
              </w:rPr>
            </w:pPr>
            <w:r w:rsidRPr="00D12E10">
              <w:rPr>
                <w:b/>
                <w:szCs w:val="24"/>
              </w:rPr>
              <w:t>Numatoma trukmė</w:t>
            </w:r>
          </w:p>
        </w:tc>
      </w:tr>
      <w:tr w:rsidR="009D4295" w:rsidRPr="00D12E10" w:rsidTr="00A625EB">
        <w:tc>
          <w:tcPr>
            <w:tcW w:w="10632" w:type="dxa"/>
            <w:shd w:val="clear" w:color="auto" w:fill="auto"/>
          </w:tcPr>
          <w:p w:rsidR="009D4295" w:rsidRPr="00D12E10" w:rsidRDefault="009D4295" w:rsidP="00A625EB">
            <w:pPr>
              <w:rPr>
                <w:b/>
                <w:szCs w:val="24"/>
              </w:rPr>
            </w:pPr>
            <w:r w:rsidRPr="00D12E10">
              <w:rPr>
                <w:szCs w:val="24"/>
              </w:rPr>
              <w:t>45 min.</w:t>
            </w:r>
          </w:p>
        </w:tc>
      </w:tr>
      <w:tr w:rsidR="009D4295" w:rsidRPr="00D12E10" w:rsidTr="00A625EB">
        <w:tc>
          <w:tcPr>
            <w:tcW w:w="10632" w:type="dxa"/>
            <w:shd w:val="clear" w:color="auto" w:fill="auto"/>
          </w:tcPr>
          <w:p w:rsidR="009D4295" w:rsidRPr="00D12E10" w:rsidRDefault="009D4295" w:rsidP="00A625EB">
            <w:pPr>
              <w:rPr>
                <w:b/>
                <w:szCs w:val="24"/>
              </w:rPr>
            </w:pPr>
            <w:r w:rsidRPr="00D12E10">
              <w:rPr>
                <w:b/>
                <w:szCs w:val="24"/>
              </w:rPr>
              <w:t xml:space="preserve">Priemonės </w:t>
            </w:r>
          </w:p>
        </w:tc>
      </w:tr>
      <w:tr w:rsidR="009D4295" w:rsidRPr="00D12E10" w:rsidTr="00A625EB">
        <w:tc>
          <w:tcPr>
            <w:tcW w:w="10632" w:type="dxa"/>
            <w:shd w:val="clear" w:color="auto" w:fill="auto"/>
          </w:tcPr>
          <w:p w:rsidR="009D4295" w:rsidRPr="00D12E10" w:rsidRDefault="009D4295" w:rsidP="00A625EB">
            <w:pPr>
              <w:rPr>
                <w:b/>
                <w:szCs w:val="24"/>
              </w:rPr>
            </w:pPr>
            <w:r w:rsidRPr="00D12E10">
              <w:rPr>
                <w:szCs w:val="24"/>
              </w:rPr>
              <w:t xml:space="preserve">Specialiai paruoštos </w:t>
            </w:r>
            <w:proofErr w:type="spellStart"/>
            <w:r w:rsidRPr="00D12E10">
              <w:rPr>
                <w:szCs w:val="24"/>
              </w:rPr>
              <w:t>Alias</w:t>
            </w:r>
            <w:proofErr w:type="spellEnd"/>
            <w:r w:rsidRPr="00D12E10">
              <w:rPr>
                <w:szCs w:val="24"/>
              </w:rPr>
              <w:t xml:space="preserve"> kortelės, žaidimo lenta, smėlio laikrodis - įvertinti pagal poreikį</w:t>
            </w:r>
          </w:p>
        </w:tc>
      </w:tr>
      <w:tr w:rsidR="009D4295" w:rsidRPr="00D12E10" w:rsidTr="00A625EB">
        <w:tc>
          <w:tcPr>
            <w:tcW w:w="10632" w:type="dxa"/>
            <w:shd w:val="clear" w:color="auto" w:fill="auto"/>
          </w:tcPr>
          <w:p w:rsidR="009D4295" w:rsidRPr="00D12E10" w:rsidRDefault="009D4295" w:rsidP="00A625EB">
            <w:pPr>
              <w:rPr>
                <w:b/>
                <w:szCs w:val="24"/>
              </w:rPr>
            </w:pPr>
            <w:r w:rsidRPr="00D12E10">
              <w:rPr>
                <w:b/>
                <w:szCs w:val="24"/>
              </w:rPr>
              <w:t xml:space="preserve">Eiga </w:t>
            </w:r>
          </w:p>
        </w:tc>
      </w:tr>
      <w:tr w:rsidR="009D4295" w:rsidRPr="00D12E10" w:rsidTr="00A625EB">
        <w:tc>
          <w:tcPr>
            <w:tcW w:w="10632" w:type="dxa"/>
            <w:shd w:val="clear" w:color="auto" w:fill="auto"/>
          </w:tcPr>
          <w:p w:rsidR="009D4295" w:rsidRPr="00D12E10" w:rsidRDefault="009D4295" w:rsidP="00A625EB">
            <w:pPr>
              <w:jc w:val="both"/>
              <w:rPr>
                <w:szCs w:val="24"/>
              </w:rPr>
            </w:pPr>
            <w:r w:rsidRPr="00D12E10">
              <w:rPr>
                <w:szCs w:val="24"/>
              </w:rPr>
              <w:t>Taisyklės trumpai</w:t>
            </w:r>
          </w:p>
          <w:p w:rsidR="009D4295" w:rsidRPr="00D12E10" w:rsidRDefault="009D4295" w:rsidP="00A625EB">
            <w:pPr>
              <w:jc w:val="both"/>
              <w:rPr>
                <w:szCs w:val="24"/>
              </w:rPr>
            </w:pPr>
            <w:r w:rsidRPr="00D12E10">
              <w:rPr>
                <w:szCs w:val="24"/>
              </w:rPr>
              <w:t>Komandos žaidžia paeiliui. Aiškinantysis ir spėjantysis keičiasi vietomis kiekviename rate.</w:t>
            </w:r>
          </w:p>
          <w:p w:rsidR="009D4295" w:rsidRPr="00D12E10" w:rsidRDefault="009D4295" w:rsidP="00A625EB">
            <w:pPr>
              <w:jc w:val="both"/>
              <w:rPr>
                <w:szCs w:val="24"/>
              </w:rPr>
            </w:pPr>
            <w:r w:rsidRPr="00D12E10">
              <w:rPr>
                <w:szCs w:val="24"/>
              </w:rPr>
              <w:t xml:space="preserve">Atspėtų žodžių skaičius lygus žingsniams pirmyn žaidimo lauke </w:t>
            </w:r>
            <w:r>
              <w:rPr>
                <w:szCs w:val="24"/>
              </w:rPr>
              <w:t>–</w:t>
            </w:r>
            <w:r w:rsidRPr="00D12E10">
              <w:rPr>
                <w:szCs w:val="24"/>
              </w:rPr>
              <w:t xml:space="preserve"> po vieną žingsnį už kiekvieną žodį.</w:t>
            </w:r>
          </w:p>
          <w:p w:rsidR="009D4295" w:rsidRPr="00D12E10" w:rsidRDefault="009D4295" w:rsidP="00A625EB">
            <w:pPr>
              <w:jc w:val="both"/>
              <w:rPr>
                <w:szCs w:val="24"/>
              </w:rPr>
            </w:pPr>
            <w:r w:rsidRPr="00D12E10">
              <w:rPr>
                <w:szCs w:val="24"/>
              </w:rPr>
              <w:t xml:space="preserve">Padarytos klaidos ir neaiškinti žodžiai lygūs žingsniams atgal žaidimo lauke </w:t>
            </w:r>
            <w:r>
              <w:rPr>
                <w:szCs w:val="24"/>
              </w:rPr>
              <w:t>–</w:t>
            </w:r>
            <w:r w:rsidRPr="00D12E10">
              <w:rPr>
                <w:szCs w:val="24"/>
              </w:rPr>
              <w:t xml:space="preserve"> po vieną žingsnį atgal už kiekvieną klaidą.</w:t>
            </w:r>
          </w:p>
          <w:p w:rsidR="009D4295" w:rsidRPr="00D12E10" w:rsidRDefault="009D4295" w:rsidP="00A625EB">
            <w:pPr>
              <w:jc w:val="both"/>
              <w:rPr>
                <w:szCs w:val="24"/>
              </w:rPr>
            </w:pPr>
            <w:r w:rsidRPr="00D12E10">
              <w:rPr>
                <w:szCs w:val="24"/>
              </w:rPr>
              <w:t>Laukelio ant kurio stovi figūrėlė numeris nurodo spėjamo žodžio numerį. Pirmame rate šį skaičių pasako priešininko komanda (nuo 1 iki 8).</w:t>
            </w:r>
          </w:p>
          <w:p w:rsidR="009D4295" w:rsidRPr="00D12E10" w:rsidRDefault="009D4295" w:rsidP="00A625EB">
            <w:pPr>
              <w:jc w:val="both"/>
              <w:rPr>
                <w:szCs w:val="24"/>
              </w:rPr>
            </w:pPr>
            <w:r w:rsidRPr="00D12E10">
              <w:rPr>
                <w:szCs w:val="24"/>
              </w:rPr>
              <w:t>Laimi komanda, pirmoji pasiekusi finišą.</w:t>
            </w:r>
          </w:p>
          <w:p w:rsidR="009D4295" w:rsidRPr="00D12E10" w:rsidRDefault="009D4295" w:rsidP="00A625EB">
            <w:pPr>
              <w:jc w:val="both"/>
              <w:rPr>
                <w:szCs w:val="24"/>
              </w:rPr>
            </w:pPr>
            <w:r w:rsidRPr="00D12E10">
              <w:rPr>
                <w:szCs w:val="24"/>
              </w:rPr>
              <w:t>Žaidimo eiga</w:t>
            </w:r>
          </w:p>
          <w:p w:rsidR="009D4295" w:rsidRPr="00D12E10" w:rsidRDefault="009D4295" w:rsidP="00A625EB">
            <w:pPr>
              <w:jc w:val="both"/>
              <w:rPr>
                <w:szCs w:val="24"/>
              </w:rPr>
            </w:pPr>
            <w:r w:rsidRPr="00D12E10">
              <w:rPr>
                <w:szCs w:val="24"/>
              </w:rPr>
              <w:t>Kortelės su žodžiais sumaišomos ir dedamos į kaladę. Apatinė kaladės kortelė apverčiama, kad būtų galima pastebėti, jog sužaistos jau visos kaladės kortelės ir iš naujo maišyti kaladę.</w:t>
            </w:r>
          </w:p>
          <w:p w:rsidR="009D4295" w:rsidRPr="00D12E10" w:rsidRDefault="009D4295" w:rsidP="00A625EB">
            <w:pPr>
              <w:jc w:val="both"/>
              <w:rPr>
                <w:szCs w:val="24"/>
              </w:rPr>
            </w:pPr>
            <w:r w:rsidRPr="00D12E10">
              <w:rPr>
                <w:szCs w:val="24"/>
              </w:rPr>
              <w:t>Komandos burtų keliu nusprendžia žaidimo eiliškumą. Jos pasirenka žaidimo figūrėles ir padeda jas žaidimo lauke ant laukelio "START FINISH". Pradedančios žaidimą komandos nariai tarpusavyje susitaria, kuris žaidėjas aiškins žodžius, o kuris spės.</w:t>
            </w:r>
          </w:p>
          <w:p w:rsidR="009D4295" w:rsidRPr="00D12E10" w:rsidRDefault="009D4295" w:rsidP="00A625EB">
            <w:pPr>
              <w:jc w:val="both"/>
              <w:rPr>
                <w:szCs w:val="24"/>
              </w:rPr>
            </w:pPr>
            <w:r w:rsidRPr="00D12E10">
              <w:rPr>
                <w:szCs w:val="24"/>
              </w:rPr>
              <w:t>Aiškinantysis ima iš kaladės korteles (15-20 kortelių), o kitos komandos nariai pasako jam žodžio numerį nuo 1 iki 8, pavyzdžiui, 4. Aiškinantysis žaidėjas apverčia smėlio laikrodį ir ima aiškinti žodį, pažymėtą 4 numeriu. Po kiekvieno teisingai atspėto žodžio aiškinantysis žaidėjas deda kortelę ant stalo ir imasi aiškinti kitos kortelės žodį, pažymėtą 4 numeriu.</w:t>
            </w:r>
          </w:p>
          <w:p w:rsidR="009D4295" w:rsidRPr="00D12E10" w:rsidRDefault="009D4295" w:rsidP="00A625EB">
            <w:pPr>
              <w:jc w:val="both"/>
              <w:rPr>
                <w:szCs w:val="24"/>
              </w:rPr>
            </w:pPr>
            <w:r w:rsidRPr="00D12E10">
              <w:rPr>
                <w:szCs w:val="24"/>
              </w:rPr>
              <w:lastRenderedPageBreak/>
              <w:t>Kai visas smėlis laikrodyje subyra žemyn, kitų komandų nariai sušunka "</w:t>
            </w:r>
            <w:proofErr w:type="spellStart"/>
            <w:r w:rsidRPr="00D12E10">
              <w:rPr>
                <w:szCs w:val="24"/>
              </w:rPr>
              <w:t>pyyyypt</w:t>
            </w:r>
            <w:proofErr w:type="spellEnd"/>
            <w:r w:rsidRPr="00D12E10">
              <w:rPr>
                <w:szCs w:val="24"/>
              </w:rPr>
              <w:t>" - tai reiškia, kad spėjančiosios komandos laikas pasibaigė ir teisė spėti pereina kitai komandai. Pasibaigus spėjimui skirtam laikui, spėjanti komanda suskaičiuoja, kiek žodžių atspėjo - tai galima padaryti pagal ant stalo atidėtas korteles. Jei tokių kortelių yra, pavyzdžiui, 7, tai komanda perkelia savo figūrėlę 7 laukeliais į priekį (jei buvo padarytos klaidos, grįžtama atgal tiek laukelių, kiek padaryta klaidų).</w:t>
            </w:r>
          </w:p>
          <w:p w:rsidR="009D4295" w:rsidRPr="00D12E10" w:rsidRDefault="009D4295" w:rsidP="00A625EB">
            <w:pPr>
              <w:jc w:val="both"/>
              <w:rPr>
                <w:b/>
                <w:szCs w:val="24"/>
              </w:rPr>
            </w:pPr>
            <w:r w:rsidRPr="00D12E10">
              <w:rPr>
                <w:szCs w:val="24"/>
              </w:rPr>
              <w:t>Tada ateina eilė spėti kitai komandai. Jau panaudotos kortelės padedamos atskirai, o nenaudotos perduodamos spėjančiai komandai. Po pirmojo rato spėjami žodžiai, kurių numeris nurodytas žaidimo lauke, ant kurio stovi komandos figūrėlė (kiekvienas laukelis pažymėtas numeriais nuo 1 iki 8). Spėjantysis ir aiškinantysis keičiasi vietomis kiekvieną žaidimo ratą.</w:t>
            </w:r>
          </w:p>
        </w:tc>
      </w:tr>
      <w:tr w:rsidR="009D4295" w:rsidRPr="00D12E10" w:rsidTr="00A625EB">
        <w:tc>
          <w:tcPr>
            <w:tcW w:w="10632" w:type="dxa"/>
            <w:shd w:val="clear" w:color="auto" w:fill="auto"/>
          </w:tcPr>
          <w:p w:rsidR="009D4295" w:rsidRPr="00D12E10" w:rsidRDefault="009D4295" w:rsidP="00A625EB">
            <w:pPr>
              <w:rPr>
                <w:b/>
                <w:szCs w:val="24"/>
              </w:rPr>
            </w:pPr>
            <w:r w:rsidRPr="00D12E10">
              <w:rPr>
                <w:b/>
                <w:szCs w:val="24"/>
              </w:rPr>
              <w:lastRenderedPageBreak/>
              <w:t>Vertinimas ir įsivertinimas (grįžtamasis ryšys)</w:t>
            </w:r>
          </w:p>
        </w:tc>
      </w:tr>
      <w:tr w:rsidR="009D4295" w:rsidRPr="00D12E10" w:rsidTr="00A625EB">
        <w:tc>
          <w:tcPr>
            <w:tcW w:w="10632" w:type="dxa"/>
            <w:shd w:val="clear" w:color="auto" w:fill="auto"/>
          </w:tcPr>
          <w:p w:rsidR="009D4295" w:rsidRPr="00D12E10" w:rsidRDefault="009D4295" w:rsidP="00A625EB">
            <w:pPr>
              <w:jc w:val="both"/>
              <w:rPr>
                <w:szCs w:val="24"/>
              </w:rPr>
            </w:pPr>
            <w:r w:rsidRPr="00D12E10">
              <w:rPr>
                <w:szCs w:val="24"/>
              </w:rPr>
              <w:t xml:space="preserve">Klaidų aptarimas, įdomiausio nupasakojimo aptarimas, nugalėtojo įvardinimas, tiksliausiai formuluojančio įvardijimas. </w:t>
            </w:r>
          </w:p>
          <w:p w:rsidR="009D4295" w:rsidRPr="00D12E10" w:rsidRDefault="009D4295" w:rsidP="00A625EB">
            <w:pPr>
              <w:jc w:val="both"/>
              <w:rPr>
                <w:b/>
                <w:szCs w:val="24"/>
              </w:rPr>
            </w:pPr>
            <w:r w:rsidRPr="00D12E10">
              <w:rPr>
                <w:szCs w:val="24"/>
              </w:rPr>
              <w:t>Tai taip pat galėtų būti kaupiamojo balo dalis.</w:t>
            </w:r>
          </w:p>
        </w:tc>
      </w:tr>
      <w:tr w:rsidR="009D4295" w:rsidRPr="00D12E10" w:rsidTr="00A625EB">
        <w:tc>
          <w:tcPr>
            <w:tcW w:w="10632" w:type="dxa"/>
            <w:shd w:val="clear" w:color="auto" w:fill="auto"/>
          </w:tcPr>
          <w:p w:rsidR="009D4295" w:rsidRPr="00D12E10" w:rsidRDefault="009D4295" w:rsidP="00A625EB">
            <w:pPr>
              <w:rPr>
                <w:b/>
                <w:szCs w:val="24"/>
              </w:rPr>
            </w:pPr>
            <w:r w:rsidRPr="00D12E10">
              <w:rPr>
                <w:b/>
                <w:szCs w:val="24"/>
              </w:rPr>
              <w:t xml:space="preserve">Sudarytojai </w:t>
            </w:r>
          </w:p>
        </w:tc>
      </w:tr>
      <w:tr w:rsidR="009D4295" w:rsidRPr="00D12E10" w:rsidTr="00A625EB">
        <w:tc>
          <w:tcPr>
            <w:tcW w:w="10632" w:type="dxa"/>
            <w:shd w:val="clear" w:color="auto" w:fill="auto"/>
          </w:tcPr>
          <w:p w:rsidR="009D4295" w:rsidRPr="00D12E10" w:rsidRDefault="009D4295" w:rsidP="00A625EB">
            <w:pPr>
              <w:rPr>
                <w:b/>
                <w:szCs w:val="24"/>
              </w:rPr>
            </w:pPr>
            <w:r w:rsidRPr="00D12E10">
              <w:rPr>
                <w:szCs w:val="24"/>
              </w:rPr>
              <w:t xml:space="preserve">Emilija Musteikytė, Danutė Bareikienė, Lina </w:t>
            </w:r>
            <w:proofErr w:type="spellStart"/>
            <w:r w:rsidRPr="00D12E10">
              <w:rPr>
                <w:szCs w:val="24"/>
              </w:rPr>
              <w:t>Šipkauskienė</w:t>
            </w:r>
            <w:proofErr w:type="spellEnd"/>
            <w:r w:rsidRPr="00D12E10">
              <w:rPr>
                <w:szCs w:val="24"/>
              </w:rPr>
              <w:t xml:space="preserve">, Diana </w:t>
            </w:r>
            <w:proofErr w:type="spellStart"/>
            <w:r w:rsidRPr="00D12E10">
              <w:rPr>
                <w:szCs w:val="24"/>
              </w:rPr>
              <w:t>Verbickaitė</w:t>
            </w:r>
            <w:proofErr w:type="spellEnd"/>
          </w:p>
        </w:tc>
      </w:tr>
    </w:tbl>
    <w:p w:rsidR="009D4295" w:rsidRPr="000B43C3" w:rsidRDefault="009D4295" w:rsidP="009D4295">
      <w:pPr>
        <w:rPr>
          <w:szCs w:val="24"/>
        </w:rPr>
      </w:pPr>
    </w:p>
    <w:p w:rsidR="009D4295" w:rsidRPr="000B43C3" w:rsidRDefault="009D4295" w:rsidP="009D4295">
      <w:pPr>
        <w:rPr>
          <w:szCs w:val="24"/>
        </w:rPr>
      </w:pPr>
      <w:r w:rsidRPr="000B43C3">
        <w:rPr>
          <w:szCs w:val="24"/>
        </w:rPr>
        <w:t xml:space="preserve">Priedas </w:t>
      </w:r>
      <w:proofErr w:type="spellStart"/>
      <w:r w:rsidRPr="000B43C3">
        <w:rPr>
          <w:szCs w:val="24"/>
        </w:rPr>
        <w:t>nr.</w:t>
      </w:r>
      <w:proofErr w:type="spellEnd"/>
      <w:r w:rsidRPr="000B43C3">
        <w:rPr>
          <w:szCs w:val="24"/>
        </w:rPr>
        <w:t xml:space="preserve"> 1</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1"/>
        <w:gridCol w:w="4359"/>
      </w:tblGrid>
      <w:tr w:rsidR="009D4295" w:rsidRPr="00D12E10" w:rsidTr="00A625EB">
        <w:tc>
          <w:tcPr>
            <w:tcW w:w="4945" w:type="dxa"/>
            <w:shd w:val="clear" w:color="auto" w:fill="auto"/>
          </w:tcPr>
          <w:p w:rsidR="009D4295" w:rsidRPr="00D12E10" w:rsidRDefault="009D4295" w:rsidP="00A625EB">
            <w:pPr>
              <w:pStyle w:val="Sraopastraipa"/>
              <w:numPr>
                <w:ilvl w:val="0"/>
                <w:numId w:val="15"/>
              </w:numPr>
              <w:rPr>
                <w:szCs w:val="24"/>
              </w:rPr>
            </w:pPr>
            <w:r w:rsidRPr="00D12E10">
              <w:rPr>
                <w:szCs w:val="24"/>
              </w:rPr>
              <w:t>Biudžetas</w:t>
            </w:r>
          </w:p>
          <w:p w:rsidR="009D4295" w:rsidRPr="00D12E10" w:rsidRDefault="009D4295" w:rsidP="00A625EB">
            <w:pPr>
              <w:pStyle w:val="Sraopastraipa"/>
              <w:numPr>
                <w:ilvl w:val="0"/>
                <w:numId w:val="15"/>
              </w:numPr>
              <w:rPr>
                <w:szCs w:val="24"/>
              </w:rPr>
            </w:pPr>
            <w:r w:rsidRPr="00D12E10">
              <w:rPr>
                <w:szCs w:val="24"/>
              </w:rPr>
              <w:t>Dešimtinė</w:t>
            </w:r>
          </w:p>
          <w:p w:rsidR="009D4295" w:rsidRPr="00D12E10" w:rsidRDefault="009D4295" w:rsidP="00A625EB">
            <w:pPr>
              <w:pStyle w:val="Sraopastraipa"/>
              <w:numPr>
                <w:ilvl w:val="0"/>
                <w:numId w:val="15"/>
              </w:numPr>
              <w:rPr>
                <w:szCs w:val="24"/>
              </w:rPr>
            </w:pPr>
            <w:r w:rsidRPr="00D12E10">
              <w:rPr>
                <w:szCs w:val="24"/>
              </w:rPr>
              <w:t>Akcizas</w:t>
            </w:r>
          </w:p>
          <w:p w:rsidR="009D4295" w:rsidRPr="00D12E10" w:rsidRDefault="009D4295" w:rsidP="00A625EB">
            <w:pPr>
              <w:pStyle w:val="Sraopastraipa"/>
              <w:numPr>
                <w:ilvl w:val="0"/>
                <w:numId w:val="15"/>
              </w:numPr>
              <w:rPr>
                <w:szCs w:val="24"/>
              </w:rPr>
            </w:pPr>
            <w:r w:rsidRPr="00D12E10">
              <w:rPr>
                <w:szCs w:val="24"/>
              </w:rPr>
              <w:t>Delspinigiai</w:t>
            </w:r>
          </w:p>
          <w:p w:rsidR="009D4295" w:rsidRPr="00D12E10" w:rsidRDefault="009D4295" w:rsidP="00A625EB">
            <w:pPr>
              <w:pStyle w:val="Sraopastraipa"/>
              <w:numPr>
                <w:ilvl w:val="0"/>
                <w:numId w:val="15"/>
              </w:numPr>
              <w:rPr>
                <w:szCs w:val="24"/>
              </w:rPr>
            </w:pPr>
            <w:r w:rsidRPr="00D12E10">
              <w:rPr>
                <w:szCs w:val="24"/>
              </w:rPr>
              <w:t>Deklaracija</w:t>
            </w:r>
          </w:p>
          <w:p w:rsidR="009D4295" w:rsidRPr="00D12E10" w:rsidRDefault="009D4295" w:rsidP="00A625EB">
            <w:pPr>
              <w:pStyle w:val="Sraopastraipa"/>
              <w:numPr>
                <w:ilvl w:val="0"/>
                <w:numId w:val="15"/>
              </w:numPr>
              <w:rPr>
                <w:szCs w:val="24"/>
              </w:rPr>
            </w:pPr>
            <w:r w:rsidRPr="00D12E10">
              <w:rPr>
                <w:szCs w:val="24"/>
              </w:rPr>
              <w:t>Verslo liudijimas</w:t>
            </w:r>
          </w:p>
        </w:tc>
        <w:tc>
          <w:tcPr>
            <w:tcW w:w="4945" w:type="dxa"/>
            <w:shd w:val="clear" w:color="auto" w:fill="auto"/>
          </w:tcPr>
          <w:p w:rsidR="009D4295" w:rsidRPr="00D12E10" w:rsidRDefault="009D4295" w:rsidP="00A625EB">
            <w:pPr>
              <w:pStyle w:val="Sraopastraipa"/>
              <w:numPr>
                <w:ilvl w:val="0"/>
                <w:numId w:val="16"/>
              </w:numPr>
              <w:rPr>
                <w:szCs w:val="24"/>
              </w:rPr>
            </w:pPr>
            <w:r w:rsidRPr="00D12E10">
              <w:rPr>
                <w:szCs w:val="24"/>
              </w:rPr>
              <w:t>PVM</w:t>
            </w:r>
          </w:p>
          <w:p w:rsidR="009D4295" w:rsidRPr="00D12E10" w:rsidRDefault="009D4295" w:rsidP="00A625EB">
            <w:pPr>
              <w:pStyle w:val="Sraopastraipa"/>
              <w:numPr>
                <w:ilvl w:val="0"/>
                <w:numId w:val="16"/>
              </w:numPr>
              <w:rPr>
                <w:szCs w:val="24"/>
              </w:rPr>
            </w:pPr>
            <w:r w:rsidRPr="00D12E10">
              <w:rPr>
                <w:szCs w:val="24"/>
              </w:rPr>
              <w:t>Bankomatas</w:t>
            </w:r>
          </w:p>
          <w:p w:rsidR="009D4295" w:rsidRPr="00D12E10" w:rsidRDefault="009D4295" w:rsidP="00A625EB">
            <w:pPr>
              <w:pStyle w:val="Sraopastraipa"/>
              <w:numPr>
                <w:ilvl w:val="0"/>
                <w:numId w:val="16"/>
              </w:numPr>
              <w:rPr>
                <w:szCs w:val="24"/>
              </w:rPr>
            </w:pPr>
            <w:r w:rsidRPr="00D12E10">
              <w:rPr>
                <w:szCs w:val="24"/>
              </w:rPr>
              <w:t>Šešėlinė ekonomika</w:t>
            </w:r>
          </w:p>
          <w:p w:rsidR="009D4295" w:rsidRPr="00D12E10" w:rsidRDefault="009D4295" w:rsidP="00A625EB">
            <w:pPr>
              <w:pStyle w:val="Sraopastraipa"/>
              <w:numPr>
                <w:ilvl w:val="0"/>
                <w:numId w:val="16"/>
              </w:numPr>
              <w:rPr>
                <w:szCs w:val="24"/>
              </w:rPr>
            </w:pPr>
            <w:r w:rsidRPr="00D12E10">
              <w:rPr>
                <w:szCs w:val="24"/>
              </w:rPr>
              <w:t>Tarifas</w:t>
            </w:r>
          </w:p>
          <w:p w:rsidR="009D4295" w:rsidRPr="00D12E10" w:rsidRDefault="009D4295" w:rsidP="00A625EB">
            <w:pPr>
              <w:pStyle w:val="Sraopastraipa"/>
              <w:numPr>
                <w:ilvl w:val="0"/>
                <w:numId w:val="16"/>
              </w:numPr>
              <w:rPr>
                <w:szCs w:val="24"/>
              </w:rPr>
            </w:pPr>
            <w:r w:rsidRPr="00D12E10">
              <w:rPr>
                <w:szCs w:val="24"/>
              </w:rPr>
              <w:t>Išlaidos</w:t>
            </w:r>
          </w:p>
          <w:p w:rsidR="009D4295" w:rsidRPr="00D12E10" w:rsidRDefault="009D4295" w:rsidP="00A625EB">
            <w:pPr>
              <w:pStyle w:val="Sraopastraipa"/>
              <w:numPr>
                <w:ilvl w:val="0"/>
                <w:numId w:val="16"/>
              </w:numPr>
              <w:rPr>
                <w:szCs w:val="24"/>
              </w:rPr>
            </w:pPr>
            <w:r w:rsidRPr="00D12E10">
              <w:rPr>
                <w:szCs w:val="24"/>
              </w:rPr>
              <w:t>Draudimas</w:t>
            </w:r>
          </w:p>
        </w:tc>
      </w:tr>
      <w:tr w:rsidR="009D4295" w:rsidRPr="00D12E10" w:rsidTr="00A625EB">
        <w:tc>
          <w:tcPr>
            <w:tcW w:w="4945" w:type="dxa"/>
            <w:shd w:val="clear" w:color="auto" w:fill="auto"/>
          </w:tcPr>
          <w:p w:rsidR="009D4295" w:rsidRPr="00D12E10" w:rsidRDefault="009D4295" w:rsidP="00A625EB">
            <w:pPr>
              <w:pStyle w:val="Sraopastraipa"/>
              <w:numPr>
                <w:ilvl w:val="0"/>
                <w:numId w:val="17"/>
              </w:numPr>
              <w:rPr>
                <w:szCs w:val="24"/>
              </w:rPr>
            </w:pPr>
            <w:r w:rsidRPr="00D12E10">
              <w:rPr>
                <w:szCs w:val="24"/>
              </w:rPr>
              <w:t>GPM</w:t>
            </w:r>
          </w:p>
          <w:p w:rsidR="009D4295" w:rsidRPr="00D12E10" w:rsidRDefault="009D4295" w:rsidP="00A625EB">
            <w:pPr>
              <w:pStyle w:val="Sraopastraipa"/>
              <w:numPr>
                <w:ilvl w:val="0"/>
                <w:numId w:val="17"/>
              </w:numPr>
              <w:rPr>
                <w:szCs w:val="24"/>
              </w:rPr>
            </w:pPr>
            <w:r w:rsidRPr="00D12E10">
              <w:rPr>
                <w:szCs w:val="24"/>
              </w:rPr>
              <w:t>Pajamos</w:t>
            </w:r>
          </w:p>
          <w:p w:rsidR="009D4295" w:rsidRPr="00D12E10" w:rsidRDefault="009D4295" w:rsidP="00A625EB">
            <w:pPr>
              <w:pStyle w:val="Sraopastraipa"/>
              <w:numPr>
                <w:ilvl w:val="0"/>
                <w:numId w:val="17"/>
              </w:numPr>
              <w:rPr>
                <w:szCs w:val="24"/>
              </w:rPr>
            </w:pPr>
            <w:r w:rsidRPr="00D12E10">
              <w:rPr>
                <w:szCs w:val="24"/>
              </w:rPr>
              <w:t>Kreditas</w:t>
            </w:r>
          </w:p>
          <w:p w:rsidR="009D4295" w:rsidRPr="00D12E10" w:rsidRDefault="009D4295" w:rsidP="00A625EB">
            <w:pPr>
              <w:pStyle w:val="Sraopastraipa"/>
              <w:numPr>
                <w:ilvl w:val="0"/>
                <w:numId w:val="17"/>
              </w:numPr>
              <w:rPr>
                <w:szCs w:val="24"/>
              </w:rPr>
            </w:pPr>
            <w:r w:rsidRPr="00D12E10">
              <w:rPr>
                <w:szCs w:val="24"/>
              </w:rPr>
              <w:t>Bauda</w:t>
            </w:r>
          </w:p>
          <w:p w:rsidR="009D4295" w:rsidRPr="00D12E10" w:rsidRDefault="009D4295" w:rsidP="00A625EB">
            <w:pPr>
              <w:pStyle w:val="Sraopastraipa"/>
              <w:numPr>
                <w:ilvl w:val="0"/>
                <w:numId w:val="17"/>
              </w:numPr>
              <w:rPr>
                <w:szCs w:val="24"/>
              </w:rPr>
            </w:pPr>
            <w:r w:rsidRPr="00D12E10">
              <w:rPr>
                <w:szCs w:val="24"/>
              </w:rPr>
              <w:t>Viengungių mokestis</w:t>
            </w:r>
          </w:p>
          <w:p w:rsidR="009D4295" w:rsidRPr="00D12E10" w:rsidRDefault="009D4295" w:rsidP="00A625EB">
            <w:pPr>
              <w:pStyle w:val="Sraopastraipa"/>
              <w:numPr>
                <w:ilvl w:val="0"/>
                <w:numId w:val="17"/>
              </w:numPr>
              <w:rPr>
                <w:szCs w:val="24"/>
              </w:rPr>
            </w:pPr>
            <w:r w:rsidRPr="00D12E10">
              <w:rPr>
                <w:szCs w:val="24"/>
              </w:rPr>
              <w:t>Sąskaita faktūra</w:t>
            </w:r>
          </w:p>
        </w:tc>
        <w:tc>
          <w:tcPr>
            <w:tcW w:w="4945" w:type="dxa"/>
            <w:shd w:val="clear" w:color="auto" w:fill="auto"/>
          </w:tcPr>
          <w:p w:rsidR="009D4295" w:rsidRPr="00D12E10" w:rsidRDefault="009D4295" w:rsidP="00A625EB">
            <w:pPr>
              <w:pStyle w:val="Sraopastraipa"/>
              <w:numPr>
                <w:ilvl w:val="0"/>
                <w:numId w:val="18"/>
              </w:numPr>
              <w:rPr>
                <w:szCs w:val="24"/>
              </w:rPr>
            </w:pPr>
            <w:r w:rsidRPr="00D12E10">
              <w:rPr>
                <w:szCs w:val="24"/>
              </w:rPr>
              <w:t>MPD</w:t>
            </w:r>
          </w:p>
          <w:p w:rsidR="009D4295" w:rsidRPr="00D12E10" w:rsidRDefault="009D4295" w:rsidP="00A625EB">
            <w:pPr>
              <w:pStyle w:val="Sraopastraipa"/>
              <w:numPr>
                <w:ilvl w:val="0"/>
                <w:numId w:val="18"/>
              </w:numPr>
              <w:rPr>
                <w:szCs w:val="24"/>
              </w:rPr>
            </w:pPr>
            <w:r w:rsidRPr="00D12E10">
              <w:rPr>
                <w:szCs w:val="24"/>
              </w:rPr>
              <w:t>Pensija</w:t>
            </w:r>
          </w:p>
          <w:p w:rsidR="009D4295" w:rsidRPr="00D12E10" w:rsidRDefault="009D4295" w:rsidP="00A625EB">
            <w:pPr>
              <w:pStyle w:val="Sraopastraipa"/>
              <w:numPr>
                <w:ilvl w:val="0"/>
                <w:numId w:val="18"/>
              </w:numPr>
              <w:rPr>
                <w:szCs w:val="24"/>
              </w:rPr>
            </w:pPr>
            <w:r w:rsidRPr="00D12E10">
              <w:rPr>
                <w:szCs w:val="24"/>
              </w:rPr>
              <w:t>Cukraus mokestis</w:t>
            </w:r>
          </w:p>
          <w:p w:rsidR="009D4295" w:rsidRPr="00D12E10" w:rsidRDefault="009D4295" w:rsidP="00A625EB">
            <w:pPr>
              <w:pStyle w:val="Sraopastraipa"/>
              <w:numPr>
                <w:ilvl w:val="0"/>
                <w:numId w:val="18"/>
              </w:numPr>
              <w:rPr>
                <w:szCs w:val="24"/>
              </w:rPr>
            </w:pPr>
            <w:r w:rsidRPr="00D12E10">
              <w:rPr>
                <w:szCs w:val="24"/>
              </w:rPr>
              <w:t>Individuali veikla</w:t>
            </w:r>
          </w:p>
          <w:p w:rsidR="009D4295" w:rsidRPr="00D12E10" w:rsidRDefault="009D4295" w:rsidP="00A625EB">
            <w:pPr>
              <w:pStyle w:val="Sraopastraipa"/>
              <w:numPr>
                <w:ilvl w:val="0"/>
                <w:numId w:val="18"/>
              </w:numPr>
              <w:rPr>
                <w:szCs w:val="24"/>
              </w:rPr>
            </w:pPr>
            <w:r w:rsidRPr="00D12E10">
              <w:rPr>
                <w:szCs w:val="24"/>
              </w:rPr>
              <w:t>Pajamos</w:t>
            </w:r>
          </w:p>
          <w:p w:rsidR="009D4295" w:rsidRPr="00D12E10" w:rsidRDefault="009D4295" w:rsidP="00A625EB">
            <w:pPr>
              <w:pStyle w:val="Sraopastraipa"/>
              <w:numPr>
                <w:ilvl w:val="0"/>
                <w:numId w:val="18"/>
              </w:numPr>
              <w:rPr>
                <w:szCs w:val="24"/>
              </w:rPr>
            </w:pPr>
            <w:r w:rsidRPr="00D12E10">
              <w:rPr>
                <w:szCs w:val="24"/>
              </w:rPr>
              <w:t>Mokestis</w:t>
            </w:r>
          </w:p>
        </w:tc>
      </w:tr>
    </w:tbl>
    <w:p w:rsidR="002944A4" w:rsidRDefault="002944A4">
      <w:r>
        <w:br w:type="page"/>
      </w:r>
    </w:p>
    <w:p w:rsidR="009D4295" w:rsidRPr="00792D07" w:rsidRDefault="00762881" w:rsidP="00FD0DA0">
      <w:pPr>
        <w:pStyle w:val="Antrat2"/>
        <w:rPr>
          <w:rFonts w:ascii="Times New Roman" w:hAnsi="Times New Roman" w:cs="Times New Roman"/>
          <w:color w:val="auto"/>
          <w:sz w:val="24"/>
          <w:szCs w:val="24"/>
        </w:rPr>
      </w:pPr>
      <w:bookmarkStart w:id="16" w:name="_Toc507097737"/>
      <w:r w:rsidRPr="00792D07">
        <w:rPr>
          <w:rFonts w:ascii="Times New Roman" w:hAnsi="Times New Roman" w:cs="Times New Roman"/>
          <w:color w:val="auto"/>
          <w:sz w:val="24"/>
          <w:szCs w:val="24"/>
        </w:rPr>
        <w:lastRenderedPageBreak/>
        <w:t>Modulis „Skolinimas(</w:t>
      </w:r>
      <w:proofErr w:type="spellStart"/>
      <w:r w:rsidRPr="00792D07">
        <w:rPr>
          <w:rFonts w:ascii="Times New Roman" w:hAnsi="Times New Roman" w:cs="Times New Roman"/>
          <w:color w:val="auto"/>
          <w:sz w:val="24"/>
          <w:szCs w:val="24"/>
        </w:rPr>
        <w:t>is</w:t>
      </w:r>
      <w:proofErr w:type="spellEnd"/>
      <w:r w:rsidRPr="00792D07">
        <w:rPr>
          <w:rFonts w:ascii="Times New Roman" w:hAnsi="Times New Roman" w:cs="Times New Roman"/>
          <w:color w:val="auto"/>
          <w:sz w:val="24"/>
          <w:szCs w:val="24"/>
        </w:rPr>
        <w:t>)“</w:t>
      </w:r>
      <w:bookmarkEnd w:id="16"/>
    </w:p>
    <w:tbl>
      <w:tblPr>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2"/>
      </w:tblGrid>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Tema</w:t>
            </w:r>
          </w:p>
        </w:tc>
      </w:tr>
      <w:tr w:rsidR="003B2C0D" w:rsidRPr="00D12E10" w:rsidTr="00A625EB">
        <w:tc>
          <w:tcPr>
            <w:tcW w:w="10632" w:type="dxa"/>
            <w:shd w:val="clear" w:color="auto" w:fill="auto"/>
          </w:tcPr>
          <w:p w:rsidR="003B2C0D" w:rsidRPr="00D12E10" w:rsidRDefault="003B2C0D" w:rsidP="003B2C0D">
            <w:pPr>
              <w:rPr>
                <w:szCs w:val="24"/>
              </w:rPr>
            </w:pPr>
            <w:r w:rsidRPr="00D12E10">
              <w:rPr>
                <w:szCs w:val="24"/>
              </w:rPr>
              <w:t>Skolinimas(</w:t>
            </w:r>
            <w:proofErr w:type="spellStart"/>
            <w:r w:rsidRPr="00D12E10">
              <w:rPr>
                <w:szCs w:val="24"/>
              </w:rPr>
              <w:t>is</w:t>
            </w:r>
            <w:proofErr w:type="spellEnd"/>
            <w:r w:rsidRPr="00D12E10">
              <w:rPr>
                <w:szCs w:val="24"/>
              </w:rPr>
              <w:t>)</w:t>
            </w:r>
          </w:p>
        </w:tc>
      </w:tr>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Pavadinimas</w:t>
            </w:r>
          </w:p>
        </w:tc>
      </w:tr>
      <w:tr w:rsidR="003B2C0D" w:rsidRPr="00D12E10" w:rsidTr="00A625EB">
        <w:tc>
          <w:tcPr>
            <w:tcW w:w="10632" w:type="dxa"/>
            <w:shd w:val="clear" w:color="auto" w:fill="auto"/>
          </w:tcPr>
          <w:p w:rsidR="003B2C0D" w:rsidRPr="00D12E10" w:rsidRDefault="003B2C0D" w:rsidP="00762881">
            <w:pPr>
              <w:rPr>
                <w:b/>
                <w:szCs w:val="24"/>
              </w:rPr>
            </w:pPr>
            <w:r w:rsidRPr="00D12E10">
              <w:rPr>
                <w:szCs w:val="24"/>
              </w:rPr>
              <w:t>„Vekselis“</w:t>
            </w:r>
          </w:p>
        </w:tc>
      </w:tr>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Tikslas, uždavinys (-</w:t>
            </w:r>
            <w:proofErr w:type="spellStart"/>
            <w:r w:rsidRPr="00D12E10">
              <w:rPr>
                <w:b/>
                <w:szCs w:val="24"/>
              </w:rPr>
              <w:t>iai</w:t>
            </w:r>
            <w:proofErr w:type="spellEnd"/>
            <w:r w:rsidRPr="00D12E10">
              <w:rPr>
                <w:b/>
                <w:szCs w:val="24"/>
              </w:rPr>
              <w:t>)</w:t>
            </w:r>
          </w:p>
        </w:tc>
      </w:tr>
      <w:tr w:rsidR="003B2C0D" w:rsidRPr="00D12E10" w:rsidTr="00A625EB">
        <w:tc>
          <w:tcPr>
            <w:tcW w:w="10632" w:type="dxa"/>
            <w:shd w:val="clear" w:color="auto" w:fill="auto"/>
          </w:tcPr>
          <w:p w:rsidR="003B2C0D" w:rsidRPr="00D12E10" w:rsidRDefault="003B2C0D" w:rsidP="00762881">
            <w:pPr>
              <w:rPr>
                <w:b/>
                <w:szCs w:val="24"/>
              </w:rPr>
            </w:pPr>
            <w:r w:rsidRPr="00D12E10">
              <w:rPr>
                <w:szCs w:val="24"/>
              </w:rPr>
              <w:t>Tikslas: Mokytis tinkamai išrašyti vekselį.</w:t>
            </w:r>
          </w:p>
        </w:tc>
      </w:tr>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Susijusios sritys/integracija</w:t>
            </w:r>
          </w:p>
        </w:tc>
      </w:tr>
      <w:tr w:rsidR="003B2C0D" w:rsidRPr="00D12E10" w:rsidTr="00A625EB">
        <w:tc>
          <w:tcPr>
            <w:tcW w:w="10632" w:type="dxa"/>
            <w:shd w:val="clear" w:color="auto" w:fill="auto"/>
          </w:tcPr>
          <w:p w:rsidR="003B2C0D" w:rsidRPr="00D12E10" w:rsidRDefault="003B2C0D" w:rsidP="003B2C0D">
            <w:pPr>
              <w:rPr>
                <w:szCs w:val="24"/>
              </w:rPr>
            </w:pPr>
            <w:r w:rsidRPr="00D12E10">
              <w:rPr>
                <w:szCs w:val="24"/>
              </w:rPr>
              <w:t>Istorija, etika, lietuvių kalba</w:t>
            </w:r>
          </w:p>
        </w:tc>
      </w:tr>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Numatoma trukmė</w:t>
            </w:r>
          </w:p>
        </w:tc>
      </w:tr>
      <w:tr w:rsidR="003B2C0D" w:rsidRPr="00D12E10" w:rsidTr="00A625EB">
        <w:tc>
          <w:tcPr>
            <w:tcW w:w="10632" w:type="dxa"/>
            <w:shd w:val="clear" w:color="auto" w:fill="auto"/>
          </w:tcPr>
          <w:p w:rsidR="003B2C0D" w:rsidRPr="00D12E10" w:rsidRDefault="003B2C0D" w:rsidP="003B2C0D">
            <w:pPr>
              <w:rPr>
                <w:szCs w:val="24"/>
              </w:rPr>
            </w:pPr>
            <w:r w:rsidRPr="00D12E10">
              <w:rPr>
                <w:szCs w:val="24"/>
              </w:rPr>
              <w:t>45 min.</w:t>
            </w:r>
          </w:p>
        </w:tc>
      </w:tr>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 xml:space="preserve">Priemonės </w:t>
            </w:r>
          </w:p>
        </w:tc>
      </w:tr>
      <w:tr w:rsidR="003B2C0D" w:rsidRPr="00D12E10" w:rsidTr="00A625EB">
        <w:tc>
          <w:tcPr>
            <w:tcW w:w="10632" w:type="dxa"/>
            <w:shd w:val="clear" w:color="auto" w:fill="auto"/>
          </w:tcPr>
          <w:p w:rsidR="003B2C0D" w:rsidRPr="00D12E10" w:rsidRDefault="003B2C0D" w:rsidP="003B2C0D">
            <w:pPr>
              <w:rPr>
                <w:szCs w:val="24"/>
              </w:rPr>
            </w:pPr>
            <w:r w:rsidRPr="00D12E10">
              <w:rPr>
                <w:szCs w:val="24"/>
              </w:rPr>
              <w:t>Vekselio pavyzdys, situacijų lapeliai, projektorius, kompiuteris</w:t>
            </w:r>
          </w:p>
        </w:tc>
      </w:tr>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 xml:space="preserve">Eiga </w:t>
            </w:r>
          </w:p>
        </w:tc>
      </w:tr>
      <w:tr w:rsidR="003B2C0D" w:rsidRPr="00D12E10" w:rsidTr="00A625EB">
        <w:tc>
          <w:tcPr>
            <w:tcW w:w="10632" w:type="dxa"/>
            <w:shd w:val="clear" w:color="auto" w:fill="auto"/>
          </w:tcPr>
          <w:p w:rsidR="003B2C0D" w:rsidRPr="00D12E10" w:rsidRDefault="003B2C0D" w:rsidP="00A625EB">
            <w:pPr>
              <w:pStyle w:val="Sraopastraipa"/>
              <w:numPr>
                <w:ilvl w:val="0"/>
                <w:numId w:val="13"/>
              </w:numPr>
              <w:jc w:val="both"/>
              <w:rPr>
                <w:szCs w:val="24"/>
              </w:rPr>
            </w:pPr>
            <w:r w:rsidRPr="00D12E10">
              <w:rPr>
                <w:szCs w:val="24"/>
              </w:rPr>
              <w:t>Supažindinama su vekselio rūšimis, forma, pateikiamas vekselio pavyzdys.</w:t>
            </w:r>
          </w:p>
          <w:p w:rsidR="003B2C0D" w:rsidRPr="00D12E10" w:rsidRDefault="003B2C0D" w:rsidP="00A625EB">
            <w:pPr>
              <w:pStyle w:val="Sraopastraipa"/>
              <w:numPr>
                <w:ilvl w:val="0"/>
                <w:numId w:val="13"/>
              </w:numPr>
              <w:jc w:val="both"/>
              <w:rPr>
                <w:szCs w:val="24"/>
              </w:rPr>
            </w:pPr>
            <w:r w:rsidRPr="00D12E10">
              <w:rPr>
                <w:szCs w:val="24"/>
              </w:rPr>
              <w:t>Išdaliname situacijų lapelius.</w:t>
            </w:r>
          </w:p>
          <w:p w:rsidR="003B2C0D" w:rsidRPr="00D12E10" w:rsidRDefault="003B2C0D" w:rsidP="00A625EB">
            <w:pPr>
              <w:pStyle w:val="Sraopastraipa"/>
              <w:numPr>
                <w:ilvl w:val="0"/>
                <w:numId w:val="13"/>
              </w:numPr>
              <w:jc w:val="both"/>
              <w:rPr>
                <w:szCs w:val="24"/>
              </w:rPr>
            </w:pPr>
            <w:r w:rsidRPr="00D12E10">
              <w:rPr>
                <w:szCs w:val="24"/>
              </w:rPr>
              <w:t>Dirbama porose iki 15 min.</w:t>
            </w:r>
          </w:p>
          <w:p w:rsidR="003B2C0D" w:rsidRPr="00D12E10" w:rsidRDefault="003B2C0D" w:rsidP="00A625EB">
            <w:pPr>
              <w:pStyle w:val="Sraopastraipa"/>
              <w:numPr>
                <w:ilvl w:val="0"/>
                <w:numId w:val="13"/>
              </w:numPr>
              <w:jc w:val="both"/>
              <w:rPr>
                <w:szCs w:val="24"/>
              </w:rPr>
            </w:pPr>
            <w:r w:rsidRPr="00D12E10">
              <w:rPr>
                <w:szCs w:val="24"/>
              </w:rPr>
              <w:t>Aptariamos netesybos, diskusija</w:t>
            </w:r>
          </w:p>
          <w:p w:rsidR="003B2C0D" w:rsidRPr="00D12E10" w:rsidRDefault="003B2C0D" w:rsidP="00A625EB">
            <w:pPr>
              <w:pStyle w:val="Sraopastraipa"/>
              <w:numPr>
                <w:ilvl w:val="0"/>
                <w:numId w:val="13"/>
              </w:numPr>
              <w:jc w:val="both"/>
              <w:rPr>
                <w:szCs w:val="24"/>
              </w:rPr>
            </w:pPr>
            <w:r w:rsidRPr="00D12E10">
              <w:rPr>
                <w:szCs w:val="24"/>
              </w:rPr>
              <w:t>Pamokos pabaigoje surinkti ir sunaikinti pasirašytus vekselius.</w:t>
            </w:r>
          </w:p>
          <w:p w:rsidR="003B2C0D" w:rsidRPr="00D12E10" w:rsidRDefault="003B2C0D" w:rsidP="00A625EB">
            <w:pPr>
              <w:jc w:val="both"/>
              <w:rPr>
                <w:szCs w:val="24"/>
              </w:rPr>
            </w:pPr>
            <w:r>
              <w:rPr>
                <w:szCs w:val="24"/>
              </w:rPr>
              <w:t>Situacijos:</w:t>
            </w:r>
          </w:p>
          <w:p w:rsidR="003B2C0D" w:rsidRPr="00D12E10" w:rsidRDefault="003B2C0D" w:rsidP="00A625EB">
            <w:pPr>
              <w:jc w:val="both"/>
              <w:rPr>
                <w:szCs w:val="24"/>
              </w:rPr>
            </w:pPr>
            <w:r w:rsidRPr="00D12E10">
              <w:rPr>
                <w:szCs w:val="24"/>
              </w:rPr>
              <w:t xml:space="preserve">Iš draugo nori pasiskolinti 20,00 </w:t>
            </w:r>
            <w:proofErr w:type="spellStart"/>
            <w:r w:rsidRPr="00D12E10">
              <w:rPr>
                <w:szCs w:val="24"/>
              </w:rPr>
              <w:t>Eur</w:t>
            </w:r>
            <w:proofErr w:type="spellEnd"/>
            <w:r w:rsidRPr="00D12E10">
              <w:rPr>
                <w:szCs w:val="24"/>
              </w:rPr>
              <w:t xml:space="preserve">, kad nusipirktum bilietą į krepšinio rungtynes, tačiau jam esi dar skolingas 10,00 </w:t>
            </w:r>
            <w:proofErr w:type="spellStart"/>
            <w:r w:rsidRPr="00D12E10">
              <w:rPr>
                <w:szCs w:val="24"/>
              </w:rPr>
              <w:t>Eur</w:t>
            </w:r>
            <w:proofErr w:type="spellEnd"/>
            <w:r w:rsidRPr="00D12E10">
              <w:rPr>
                <w:szCs w:val="24"/>
              </w:rPr>
              <w:t xml:space="preserve"> ir esi nerašęs vekselio šiai sumai. Susitark ir išrašyk teisingą ir tvarkingą vekselį.</w:t>
            </w:r>
          </w:p>
          <w:p w:rsidR="003B2C0D" w:rsidRPr="00D12E10" w:rsidRDefault="003B2C0D" w:rsidP="00A625EB">
            <w:pPr>
              <w:jc w:val="both"/>
              <w:rPr>
                <w:szCs w:val="24"/>
              </w:rPr>
            </w:pPr>
            <w:r w:rsidRPr="00D12E10">
              <w:rPr>
                <w:szCs w:val="24"/>
              </w:rPr>
              <w:t xml:space="preserve">Iš draugo, kuris tau yra skolingas 50,00 </w:t>
            </w:r>
            <w:proofErr w:type="spellStart"/>
            <w:r w:rsidRPr="00D12E10">
              <w:rPr>
                <w:szCs w:val="24"/>
              </w:rPr>
              <w:t>Eur</w:t>
            </w:r>
            <w:proofErr w:type="spellEnd"/>
            <w:r w:rsidRPr="00D12E10">
              <w:rPr>
                <w:szCs w:val="24"/>
              </w:rPr>
              <w:t xml:space="preserve"> ir šiai sumai nebuvo išrašytas vekselis,  nori pasiskolinti 200,00 </w:t>
            </w:r>
            <w:proofErr w:type="spellStart"/>
            <w:r w:rsidRPr="00D12E10">
              <w:rPr>
                <w:szCs w:val="24"/>
              </w:rPr>
              <w:t>Eur</w:t>
            </w:r>
            <w:proofErr w:type="spellEnd"/>
            <w:r w:rsidRPr="00D12E10">
              <w:rPr>
                <w:szCs w:val="24"/>
              </w:rPr>
              <w:t>, nes reikia skubiai pasikeisti automobilio padangas. Susitark ir teisingai bei tvarkingai išrašyk vekselį.</w:t>
            </w:r>
          </w:p>
        </w:tc>
      </w:tr>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Vertinimas ir įsivertinimas (grįžtamasis ryšys)</w:t>
            </w:r>
          </w:p>
        </w:tc>
      </w:tr>
      <w:tr w:rsidR="003B2C0D" w:rsidRPr="00D12E10" w:rsidTr="00A625EB">
        <w:tc>
          <w:tcPr>
            <w:tcW w:w="10632" w:type="dxa"/>
            <w:shd w:val="clear" w:color="auto" w:fill="auto"/>
          </w:tcPr>
          <w:p w:rsidR="003B2C0D" w:rsidRPr="00D12E10" w:rsidRDefault="003B2C0D" w:rsidP="003B2C0D">
            <w:pPr>
              <w:rPr>
                <w:szCs w:val="24"/>
              </w:rPr>
            </w:pPr>
            <w:r w:rsidRPr="00D12E10">
              <w:rPr>
                <w:szCs w:val="24"/>
              </w:rPr>
              <w:t>Vertinamos vekselio užpildytos formos</w:t>
            </w:r>
          </w:p>
        </w:tc>
      </w:tr>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 xml:space="preserve">Sudarytojai </w:t>
            </w:r>
          </w:p>
        </w:tc>
      </w:tr>
      <w:tr w:rsidR="003B2C0D" w:rsidRPr="00D12E10" w:rsidTr="00A625EB">
        <w:tc>
          <w:tcPr>
            <w:tcW w:w="10632" w:type="dxa"/>
            <w:shd w:val="clear" w:color="auto" w:fill="auto"/>
          </w:tcPr>
          <w:p w:rsidR="003B2C0D" w:rsidRPr="00D12E10" w:rsidRDefault="003B2C0D" w:rsidP="003B2C0D">
            <w:pPr>
              <w:rPr>
                <w:szCs w:val="24"/>
              </w:rPr>
            </w:pPr>
            <w:r w:rsidRPr="00D12E10">
              <w:rPr>
                <w:szCs w:val="24"/>
              </w:rPr>
              <w:t xml:space="preserve">Jolita </w:t>
            </w:r>
            <w:proofErr w:type="spellStart"/>
            <w:r w:rsidRPr="00D12E10">
              <w:rPr>
                <w:szCs w:val="24"/>
              </w:rPr>
              <w:t>Noruvienė</w:t>
            </w:r>
            <w:proofErr w:type="spellEnd"/>
            <w:r w:rsidRPr="00D12E10">
              <w:rPr>
                <w:szCs w:val="24"/>
              </w:rPr>
              <w:t xml:space="preserve"> Laimutė </w:t>
            </w:r>
            <w:proofErr w:type="spellStart"/>
            <w:r w:rsidRPr="00D12E10">
              <w:rPr>
                <w:szCs w:val="24"/>
              </w:rPr>
              <w:t>Gegieckienė</w:t>
            </w:r>
            <w:proofErr w:type="spellEnd"/>
            <w:r w:rsidRPr="00D12E10">
              <w:rPr>
                <w:szCs w:val="24"/>
              </w:rPr>
              <w:t xml:space="preserve"> Renata </w:t>
            </w:r>
            <w:proofErr w:type="spellStart"/>
            <w:r w:rsidRPr="00D12E10">
              <w:rPr>
                <w:szCs w:val="24"/>
              </w:rPr>
              <w:t>Lincevičienė</w:t>
            </w:r>
            <w:proofErr w:type="spellEnd"/>
          </w:p>
        </w:tc>
      </w:tr>
    </w:tbl>
    <w:p w:rsidR="00762881" w:rsidRDefault="00762881" w:rsidP="003B2C0D">
      <w:pPr>
        <w:ind w:hanging="426"/>
        <w:rPr>
          <w:b/>
          <w:szCs w:val="24"/>
        </w:rPr>
      </w:pPr>
      <w:r>
        <w:rPr>
          <w:b/>
          <w:szCs w:val="24"/>
        </w:rPr>
        <w:br w:type="page"/>
      </w:r>
    </w:p>
    <w:tbl>
      <w:tblPr>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2"/>
      </w:tblGrid>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lastRenderedPageBreak/>
              <w:t>Tema</w:t>
            </w:r>
          </w:p>
        </w:tc>
      </w:tr>
      <w:tr w:rsidR="003B2C0D" w:rsidRPr="00D12E10" w:rsidTr="00A625EB">
        <w:tc>
          <w:tcPr>
            <w:tcW w:w="10632" w:type="dxa"/>
            <w:shd w:val="clear" w:color="auto" w:fill="auto"/>
          </w:tcPr>
          <w:p w:rsidR="003B2C0D" w:rsidRPr="00D12E10" w:rsidRDefault="003B2C0D" w:rsidP="003B2C0D">
            <w:pPr>
              <w:rPr>
                <w:szCs w:val="24"/>
              </w:rPr>
            </w:pPr>
            <w:r w:rsidRPr="00D12E10">
              <w:rPr>
                <w:szCs w:val="24"/>
              </w:rPr>
              <w:t>Skolinimas(</w:t>
            </w:r>
            <w:proofErr w:type="spellStart"/>
            <w:r w:rsidRPr="00D12E10">
              <w:rPr>
                <w:szCs w:val="24"/>
              </w:rPr>
              <w:t>is</w:t>
            </w:r>
            <w:proofErr w:type="spellEnd"/>
            <w:r w:rsidRPr="00D12E10">
              <w:rPr>
                <w:szCs w:val="24"/>
              </w:rPr>
              <w:t>)</w:t>
            </w:r>
          </w:p>
        </w:tc>
      </w:tr>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Pavadinimas</w:t>
            </w:r>
          </w:p>
        </w:tc>
      </w:tr>
      <w:tr w:rsidR="003B2C0D" w:rsidRPr="00D12E10" w:rsidTr="00A625EB">
        <w:tc>
          <w:tcPr>
            <w:tcW w:w="10632" w:type="dxa"/>
            <w:shd w:val="clear" w:color="auto" w:fill="auto"/>
          </w:tcPr>
          <w:p w:rsidR="003B2C0D" w:rsidRPr="00D12E10" w:rsidRDefault="00762881" w:rsidP="00762881">
            <w:pPr>
              <w:rPr>
                <w:b/>
                <w:szCs w:val="24"/>
              </w:rPr>
            </w:pPr>
            <w:r>
              <w:rPr>
                <w:szCs w:val="24"/>
              </w:rPr>
              <w:t>Paskolos</w:t>
            </w:r>
          </w:p>
        </w:tc>
      </w:tr>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Tikslas, uždavinys (-</w:t>
            </w:r>
            <w:proofErr w:type="spellStart"/>
            <w:r w:rsidRPr="00D12E10">
              <w:rPr>
                <w:b/>
                <w:szCs w:val="24"/>
              </w:rPr>
              <w:t>iai</w:t>
            </w:r>
            <w:proofErr w:type="spellEnd"/>
            <w:r w:rsidRPr="00D12E10">
              <w:rPr>
                <w:b/>
                <w:szCs w:val="24"/>
              </w:rPr>
              <w:t>)</w:t>
            </w:r>
          </w:p>
        </w:tc>
      </w:tr>
      <w:tr w:rsidR="003B2C0D" w:rsidRPr="00D12E10" w:rsidTr="00A625EB">
        <w:tc>
          <w:tcPr>
            <w:tcW w:w="10632" w:type="dxa"/>
            <w:shd w:val="clear" w:color="auto" w:fill="auto"/>
          </w:tcPr>
          <w:p w:rsidR="003B2C0D" w:rsidRPr="00D12E10" w:rsidRDefault="003B2C0D" w:rsidP="00762881">
            <w:pPr>
              <w:rPr>
                <w:b/>
                <w:szCs w:val="24"/>
              </w:rPr>
            </w:pPr>
            <w:r w:rsidRPr="00D12E10">
              <w:rPr>
                <w:szCs w:val="24"/>
              </w:rPr>
              <w:t>Tikslas: Mokyti tinkamai pasirinkti kredito įstaigą</w:t>
            </w:r>
          </w:p>
        </w:tc>
      </w:tr>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Susijusios sritys/integracija</w:t>
            </w:r>
          </w:p>
        </w:tc>
      </w:tr>
      <w:tr w:rsidR="003B2C0D" w:rsidRPr="00D12E10" w:rsidTr="00A625EB">
        <w:tc>
          <w:tcPr>
            <w:tcW w:w="10632" w:type="dxa"/>
            <w:shd w:val="clear" w:color="auto" w:fill="auto"/>
          </w:tcPr>
          <w:p w:rsidR="003B2C0D" w:rsidRPr="00D12E10" w:rsidRDefault="003B2C0D" w:rsidP="003B2C0D">
            <w:pPr>
              <w:rPr>
                <w:b/>
                <w:szCs w:val="24"/>
              </w:rPr>
            </w:pPr>
            <w:r w:rsidRPr="00D12E10">
              <w:rPr>
                <w:szCs w:val="24"/>
              </w:rPr>
              <w:t xml:space="preserve">Pilietiškumo </w:t>
            </w:r>
            <w:proofErr w:type="spellStart"/>
            <w:r w:rsidRPr="00D12E10">
              <w:rPr>
                <w:szCs w:val="24"/>
              </w:rPr>
              <w:t>pagr</w:t>
            </w:r>
            <w:proofErr w:type="spellEnd"/>
            <w:r w:rsidRPr="00D12E10">
              <w:rPr>
                <w:szCs w:val="24"/>
              </w:rPr>
              <w:t>., verslo etika, lietuvių kalba, verslo vadyba, verslumas</w:t>
            </w:r>
          </w:p>
        </w:tc>
      </w:tr>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Numatoma trukmė</w:t>
            </w:r>
          </w:p>
        </w:tc>
      </w:tr>
      <w:tr w:rsidR="003B2C0D" w:rsidRPr="00D12E10" w:rsidTr="00A625EB">
        <w:tc>
          <w:tcPr>
            <w:tcW w:w="10632" w:type="dxa"/>
            <w:shd w:val="clear" w:color="auto" w:fill="auto"/>
          </w:tcPr>
          <w:p w:rsidR="003B2C0D" w:rsidRPr="00D12E10" w:rsidRDefault="003B2C0D" w:rsidP="003B2C0D">
            <w:pPr>
              <w:rPr>
                <w:b/>
                <w:szCs w:val="24"/>
              </w:rPr>
            </w:pPr>
            <w:r w:rsidRPr="00D12E10">
              <w:rPr>
                <w:szCs w:val="24"/>
              </w:rPr>
              <w:t>45 min.</w:t>
            </w:r>
          </w:p>
        </w:tc>
      </w:tr>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 xml:space="preserve">Priemonės </w:t>
            </w:r>
          </w:p>
        </w:tc>
      </w:tr>
      <w:tr w:rsidR="003B2C0D" w:rsidRPr="00D12E10" w:rsidTr="00A625EB">
        <w:tc>
          <w:tcPr>
            <w:tcW w:w="10632" w:type="dxa"/>
            <w:shd w:val="clear" w:color="auto" w:fill="auto"/>
          </w:tcPr>
          <w:p w:rsidR="003B2C0D" w:rsidRPr="00D12E10" w:rsidRDefault="003B2C0D" w:rsidP="003B2C0D">
            <w:pPr>
              <w:rPr>
                <w:b/>
                <w:szCs w:val="24"/>
              </w:rPr>
            </w:pPr>
            <w:r w:rsidRPr="00D12E10">
              <w:rPr>
                <w:szCs w:val="24"/>
              </w:rPr>
              <w:t>Spalvoti lapeliai, kriterijų lapeliai, paskolų kortelės, pristatymo lapas, projektorius, kompiuteris, priemonės informacijos paieškai internete</w:t>
            </w:r>
          </w:p>
        </w:tc>
      </w:tr>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 xml:space="preserve">Eiga </w:t>
            </w:r>
          </w:p>
        </w:tc>
      </w:tr>
      <w:tr w:rsidR="003B2C0D" w:rsidRPr="00D12E10" w:rsidTr="00A625EB">
        <w:tc>
          <w:tcPr>
            <w:tcW w:w="10632" w:type="dxa"/>
            <w:shd w:val="clear" w:color="auto" w:fill="auto"/>
          </w:tcPr>
          <w:p w:rsidR="003B2C0D" w:rsidRPr="00D12E10" w:rsidRDefault="003B2C0D" w:rsidP="00FD1F65">
            <w:pPr>
              <w:pStyle w:val="Sraopastraipa"/>
              <w:numPr>
                <w:ilvl w:val="0"/>
                <w:numId w:val="14"/>
              </w:numPr>
              <w:jc w:val="both"/>
              <w:rPr>
                <w:szCs w:val="24"/>
              </w:rPr>
            </w:pPr>
            <w:r w:rsidRPr="00D12E10">
              <w:rPr>
                <w:szCs w:val="24"/>
              </w:rPr>
              <w:t>Trumpas paskolų rūšių pristatymas</w:t>
            </w:r>
          </w:p>
          <w:p w:rsidR="003B2C0D" w:rsidRPr="00D12E10" w:rsidRDefault="003B2C0D" w:rsidP="00FD1F65">
            <w:pPr>
              <w:pStyle w:val="Sraopastraipa"/>
              <w:numPr>
                <w:ilvl w:val="0"/>
                <w:numId w:val="14"/>
              </w:numPr>
              <w:jc w:val="both"/>
              <w:rPr>
                <w:szCs w:val="24"/>
              </w:rPr>
            </w:pPr>
            <w:r w:rsidRPr="00D12E10">
              <w:rPr>
                <w:szCs w:val="24"/>
              </w:rPr>
              <w:t>Pasiskirstymas grupėmis pagal spalvas – aktyvais ir po 3 pasyvus kiekvienai grupei (balti lapeliai)</w:t>
            </w:r>
          </w:p>
          <w:p w:rsidR="003B2C0D" w:rsidRPr="00D12E10" w:rsidRDefault="003B2C0D" w:rsidP="00FD1F65">
            <w:pPr>
              <w:pStyle w:val="Sraopastraipa"/>
              <w:numPr>
                <w:ilvl w:val="0"/>
                <w:numId w:val="14"/>
              </w:numPr>
              <w:jc w:val="both"/>
              <w:rPr>
                <w:szCs w:val="24"/>
              </w:rPr>
            </w:pPr>
            <w:r w:rsidRPr="00D12E10">
              <w:rPr>
                <w:szCs w:val="24"/>
              </w:rPr>
              <w:t>Išsitraukiamos paskolų kortelės, o pasyvams (mokiniams) pateikiamos individualios užduotys, stebėjimo kriterijai</w:t>
            </w:r>
          </w:p>
          <w:p w:rsidR="003B2C0D" w:rsidRPr="00D12E10" w:rsidRDefault="003B2C0D" w:rsidP="00FD1F65">
            <w:pPr>
              <w:pStyle w:val="Sraopastraipa"/>
              <w:numPr>
                <w:ilvl w:val="0"/>
                <w:numId w:val="14"/>
              </w:numPr>
              <w:jc w:val="both"/>
              <w:rPr>
                <w:szCs w:val="24"/>
              </w:rPr>
            </w:pPr>
            <w:r w:rsidRPr="00D12E10">
              <w:rPr>
                <w:szCs w:val="24"/>
              </w:rPr>
              <w:t xml:space="preserve">Darbas grupėse. Aktyvai dirba grupėse, ieško </w:t>
            </w:r>
            <w:proofErr w:type="spellStart"/>
            <w:r w:rsidRPr="00D12E10">
              <w:rPr>
                <w:szCs w:val="24"/>
              </w:rPr>
              <w:t>informacaijos</w:t>
            </w:r>
            <w:proofErr w:type="spellEnd"/>
            <w:r w:rsidRPr="00D12E10">
              <w:rPr>
                <w:szCs w:val="24"/>
              </w:rPr>
              <w:t>, ją apdoroja, struktūruoja, vertina, lygina. Pasyvai stebi, vertina ir fiksuoja komandos narių darbą pagal pateiktus kriterijus: lyderis; santykiai komandoje; darbas komandoje. (20 min)</w:t>
            </w:r>
          </w:p>
          <w:p w:rsidR="003B2C0D" w:rsidRPr="00D12E10" w:rsidRDefault="003B2C0D" w:rsidP="00FD1F65">
            <w:pPr>
              <w:pStyle w:val="Sraopastraipa"/>
              <w:numPr>
                <w:ilvl w:val="0"/>
                <w:numId w:val="14"/>
              </w:numPr>
              <w:jc w:val="both"/>
              <w:rPr>
                <w:b/>
                <w:szCs w:val="24"/>
              </w:rPr>
            </w:pPr>
            <w:r w:rsidRPr="00D12E10">
              <w:rPr>
                <w:szCs w:val="24"/>
              </w:rPr>
              <w:t>Pristatymas. Komandos pristato savo pasirinktą kredito įstaigą ir argumentuotai pagrindžia. Pasyvai neįvardindami komandos narių vardų apibūdina komandos veiklą pagal pateiktus kriterijus</w:t>
            </w:r>
          </w:p>
        </w:tc>
      </w:tr>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Vertinimas ir įsivertinimas (grįžtamasis ryšys)</w:t>
            </w:r>
          </w:p>
        </w:tc>
      </w:tr>
      <w:tr w:rsidR="003B2C0D" w:rsidRPr="00D12E10" w:rsidTr="00A625EB">
        <w:tc>
          <w:tcPr>
            <w:tcW w:w="10632" w:type="dxa"/>
            <w:shd w:val="clear" w:color="auto" w:fill="auto"/>
          </w:tcPr>
          <w:p w:rsidR="003B2C0D" w:rsidRPr="00D12E10" w:rsidRDefault="003B2C0D" w:rsidP="003B2C0D">
            <w:pPr>
              <w:rPr>
                <w:b/>
                <w:szCs w:val="24"/>
              </w:rPr>
            </w:pPr>
            <w:r w:rsidRPr="00D12E10">
              <w:rPr>
                <w:szCs w:val="24"/>
              </w:rPr>
              <w:t>Mokytojas vertina argumentuotą „aktyvų“ pristatymą ir „pasyvų“ darbą (kaupiamuoju vertinimu, pagyrimu, prizais), o „pasyvai“ vertina mokių „aktyvų“ darbą.</w:t>
            </w:r>
          </w:p>
        </w:tc>
      </w:tr>
      <w:tr w:rsidR="003B2C0D" w:rsidRPr="00D12E10" w:rsidTr="00A625EB">
        <w:tc>
          <w:tcPr>
            <w:tcW w:w="10632" w:type="dxa"/>
            <w:shd w:val="clear" w:color="auto" w:fill="auto"/>
          </w:tcPr>
          <w:p w:rsidR="003B2C0D" w:rsidRPr="00D12E10" w:rsidRDefault="003B2C0D" w:rsidP="003B2C0D">
            <w:pPr>
              <w:rPr>
                <w:b/>
                <w:szCs w:val="24"/>
              </w:rPr>
            </w:pPr>
            <w:r w:rsidRPr="00D12E10">
              <w:rPr>
                <w:b/>
                <w:szCs w:val="24"/>
              </w:rPr>
              <w:t xml:space="preserve">Sudarytojai </w:t>
            </w:r>
          </w:p>
        </w:tc>
      </w:tr>
      <w:tr w:rsidR="003B2C0D" w:rsidRPr="00D12E10" w:rsidTr="00A625EB">
        <w:tc>
          <w:tcPr>
            <w:tcW w:w="10632" w:type="dxa"/>
            <w:shd w:val="clear" w:color="auto" w:fill="auto"/>
          </w:tcPr>
          <w:p w:rsidR="003B2C0D" w:rsidRPr="00D12E10" w:rsidRDefault="003B2C0D" w:rsidP="003B2C0D">
            <w:pPr>
              <w:rPr>
                <w:b/>
                <w:szCs w:val="24"/>
              </w:rPr>
            </w:pPr>
            <w:r w:rsidRPr="00D12E10">
              <w:rPr>
                <w:szCs w:val="24"/>
              </w:rPr>
              <w:t xml:space="preserve">Jolita </w:t>
            </w:r>
            <w:proofErr w:type="spellStart"/>
            <w:r w:rsidRPr="00D12E10">
              <w:rPr>
                <w:szCs w:val="24"/>
              </w:rPr>
              <w:t>Noruvienė</w:t>
            </w:r>
            <w:proofErr w:type="spellEnd"/>
            <w:r w:rsidRPr="00D12E10">
              <w:rPr>
                <w:szCs w:val="24"/>
              </w:rPr>
              <w:t xml:space="preserve">, Laimutė </w:t>
            </w:r>
            <w:proofErr w:type="spellStart"/>
            <w:r w:rsidRPr="00D12E10">
              <w:rPr>
                <w:szCs w:val="24"/>
              </w:rPr>
              <w:t>Gegieckienė</w:t>
            </w:r>
            <w:proofErr w:type="spellEnd"/>
            <w:r w:rsidRPr="00D12E10">
              <w:rPr>
                <w:szCs w:val="24"/>
              </w:rPr>
              <w:t xml:space="preserve">, Renata </w:t>
            </w:r>
            <w:proofErr w:type="spellStart"/>
            <w:r w:rsidRPr="00D12E10">
              <w:rPr>
                <w:szCs w:val="24"/>
              </w:rPr>
              <w:t>Lincevičienė</w:t>
            </w:r>
            <w:proofErr w:type="spellEnd"/>
          </w:p>
        </w:tc>
      </w:tr>
    </w:tbl>
    <w:p w:rsidR="003B2C0D" w:rsidRPr="000B43C3" w:rsidRDefault="003B2C0D" w:rsidP="003B2C0D">
      <w:pPr>
        <w:rPr>
          <w:szCs w:val="24"/>
        </w:rPr>
      </w:pPr>
      <w:r w:rsidRPr="000B43C3">
        <w:rPr>
          <w:szCs w:val="24"/>
        </w:rPr>
        <w:br w:type="page"/>
      </w:r>
    </w:p>
    <w:p w:rsidR="003B2C0D" w:rsidRPr="00792D07" w:rsidRDefault="00762881" w:rsidP="00FD0DA0">
      <w:pPr>
        <w:pStyle w:val="Antrat2"/>
        <w:rPr>
          <w:rFonts w:ascii="Times New Roman" w:hAnsi="Times New Roman" w:cs="Times New Roman"/>
          <w:color w:val="auto"/>
          <w:sz w:val="24"/>
          <w:szCs w:val="24"/>
        </w:rPr>
      </w:pPr>
      <w:bookmarkStart w:id="17" w:name="_Toc507097738"/>
      <w:r w:rsidRPr="00792D07">
        <w:rPr>
          <w:rFonts w:ascii="Times New Roman" w:hAnsi="Times New Roman" w:cs="Times New Roman"/>
          <w:color w:val="auto"/>
          <w:sz w:val="24"/>
          <w:szCs w:val="24"/>
        </w:rPr>
        <w:lastRenderedPageBreak/>
        <w:t>Modulis „Draudimas“</w:t>
      </w:r>
      <w:bookmarkEnd w:id="17"/>
    </w:p>
    <w:tbl>
      <w:tblPr>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2"/>
      </w:tblGrid>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390314" w:rsidRDefault="003B2C0D" w:rsidP="003B2C0D">
            <w:pPr>
              <w:rPr>
                <w:b/>
                <w:szCs w:val="24"/>
              </w:rPr>
            </w:pPr>
            <w:r w:rsidRPr="00390314">
              <w:rPr>
                <w:b/>
                <w:szCs w:val="24"/>
              </w:rPr>
              <w:t>Tema</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D12E10" w:rsidRDefault="003B2C0D" w:rsidP="003B2C0D">
            <w:pPr>
              <w:rPr>
                <w:szCs w:val="24"/>
              </w:rPr>
            </w:pPr>
            <w:r>
              <w:rPr>
                <w:szCs w:val="24"/>
              </w:rPr>
              <w:t>Socialinis draudimas (SODRA). Draudimas.</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390314" w:rsidRDefault="003B2C0D" w:rsidP="003B2C0D">
            <w:pPr>
              <w:rPr>
                <w:b/>
                <w:szCs w:val="24"/>
              </w:rPr>
            </w:pPr>
            <w:r w:rsidRPr="00390314">
              <w:rPr>
                <w:b/>
                <w:szCs w:val="24"/>
              </w:rPr>
              <w:t>Pavadinimas</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390314" w:rsidRDefault="003B2C0D" w:rsidP="003B2C0D">
            <w:pPr>
              <w:tabs>
                <w:tab w:val="left" w:pos="2565"/>
              </w:tabs>
              <w:rPr>
                <w:szCs w:val="24"/>
              </w:rPr>
            </w:pPr>
            <w:r>
              <w:rPr>
                <w:szCs w:val="24"/>
              </w:rPr>
              <w:t xml:space="preserve">”Drauskis ir būk saugus“ </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390314" w:rsidRDefault="003B2C0D" w:rsidP="003B2C0D">
            <w:pPr>
              <w:rPr>
                <w:b/>
                <w:szCs w:val="24"/>
              </w:rPr>
            </w:pPr>
            <w:r w:rsidRPr="00390314">
              <w:rPr>
                <w:b/>
                <w:szCs w:val="24"/>
              </w:rPr>
              <w:t>Tikslas, uždavinys (-</w:t>
            </w:r>
            <w:proofErr w:type="spellStart"/>
            <w:r w:rsidRPr="00390314">
              <w:rPr>
                <w:b/>
                <w:szCs w:val="24"/>
              </w:rPr>
              <w:t>iai</w:t>
            </w:r>
            <w:proofErr w:type="spellEnd"/>
            <w:r w:rsidRPr="00390314">
              <w:rPr>
                <w:b/>
                <w:szCs w:val="24"/>
              </w:rPr>
              <w:t>)</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4073C8" w:rsidRDefault="003B2C0D" w:rsidP="003B2C0D">
            <w:pPr>
              <w:rPr>
                <w:szCs w:val="24"/>
              </w:rPr>
            </w:pPr>
            <w:r w:rsidRPr="004073C8">
              <w:rPr>
                <w:szCs w:val="24"/>
              </w:rPr>
              <w:t>Nagrinėjant situacijas vertinti su draudimo procesais susijusius įvykius. Įgyti lavinti, stiprinti, plėtoti gebėjimus siekiant suformuoti vertybines nuostatas.</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390314" w:rsidRDefault="003B2C0D" w:rsidP="003B2C0D">
            <w:pPr>
              <w:rPr>
                <w:b/>
                <w:szCs w:val="24"/>
              </w:rPr>
            </w:pPr>
            <w:r w:rsidRPr="00390314">
              <w:rPr>
                <w:b/>
                <w:szCs w:val="24"/>
              </w:rPr>
              <w:t>Susijusios sritys/integracija</w:t>
            </w:r>
            <w:r>
              <w:rPr>
                <w:b/>
                <w:szCs w:val="24"/>
              </w:rPr>
              <w:t xml:space="preserve"> </w:t>
            </w:r>
            <w:r>
              <w:t xml:space="preserve"> </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390314" w:rsidRDefault="003B2C0D" w:rsidP="003B2C0D">
            <w:pPr>
              <w:rPr>
                <w:szCs w:val="24"/>
              </w:rPr>
            </w:pPr>
            <w:r w:rsidRPr="00D12E10">
              <w:rPr>
                <w:szCs w:val="24"/>
              </w:rPr>
              <w:t>Matematika, informacinės technologijos, ekonomika</w:t>
            </w:r>
            <w:r>
              <w:rPr>
                <w:szCs w:val="24"/>
              </w:rPr>
              <w:t xml:space="preserve"> ir verslumas, etika, ugdymas karjerai</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390314" w:rsidRDefault="003B2C0D" w:rsidP="003B2C0D">
            <w:pPr>
              <w:rPr>
                <w:b/>
                <w:szCs w:val="24"/>
              </w:rPr>
            </w:pPr>
            <w:r w:rsidRPr="00390314">
              <w:rPr>
                <w:b/>
                <w:szCs w:val="24"/>
              </w:rPr>
              <w:t>Numatoma trukmė</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390314" w:rsidRDefault="003B2C0D" w:rsidP="003B2C0D">
            <w:pPr>
              <w:rPr>
                <w:szCs w:val="24"/>
                <w:lang w:val="en-US"/>
              </w:rPr>
            </w:pPr>
            <w:r>
              <w:rPr>
                <w:szCs w:val="24"/>
                <w:lang w:val="en-US"/>
              </w:rPr>
              <w:t xml:space="preserve">45 min. </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390314" w:rsidRDefault="003B2C0D" w:rsidP="003B2C0D">
            <w:pPr>
              <w:rPr>
                <w:b/>
                <w:szCs w:val="24"/>
              </w:rPr>
            </w:pPr>
            <w:r w:rsidRPr="00390314">
              <w:rPr>
                <w:b/>
                <w:szCs w:val="24"/>
              </w:rPr>
              <w:t xml:space="preserve">Priemonės </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390314" w:rsidRDefault="00762881" w:rsidP="003B2C0D">
            <w:pPr>
              <w:rPr>
                <w:szCs w:val="24"/>
              </w:rPr>
            </w:pPr>
            <w:r>
              <w:rPr>
                <w:szCs w:val="24"/>
              </w:rPr>
              <w:t>Lapeliai su situacijomis</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390314" w:rsidRDefault="003B2C0D" w:rsidP="003B2C0D">
            <w:pPr>
              <w:rPr>
                <w:b/>
                <w:szCs w:val="24"/>
              </w:rPr>
            </w:pPr>
            <w:r w:rsidRPr="00390314">
              <w:rPr>
                <w:b/>
                <w:szCs w:val="24"/>
              </w:rPr>
              <w:t xml:space="preserve">Eiga </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762881" w:rsidRDefault="003B2C0D" w:rsidP="00FD1F65">
            <w:pPr>
              <w:jc w:val="both"/>
              <w:rPr>
                <w:szCs w:val="24"/>
              </w:rPr>
            </w:pPr>
            <w:r w:rsidRPr="00762881">
              <w:rPr>
                <w:szCs w:val="24"/>
              </w:rPr>
              <w:t>Susipažinti su įvairių šeimų situacijomis, jas analizuoti ir naudojantis informacijos šaltiniais atsakyti į klausimus.</w:t>
            </w:r>
          </w:p>
          <w:p w:rsidR="003B2C0D" w:rsidRPr="00762881" w:rsidRDefault="003B2C0D" w:rsidP="00FD1F65">
            <w:pPr>
              <w:numPr>
                <w:ilvl w:val="0"/>
                <w:numId w:val="21"/>
              </w:numPr>
              <w:overflowPunct w:val="0"/>
              <w:autoSpaceDE w:val="0"/>
              <w:autoSpaceDN w:val="0"/>
              <w:adjustRightInd w:val="0"/>
              <w:jc w:val="both"/>
              <w:textAlignment w:val="baseline"/>
              <w:rPr>
                <w:szCs w:val="24"/>
              </w:rPr>
            </w:pPr>
            <w:r w:rsidRPr="00762881">
              <w:rPr>
                <w:szCs w:val="24"/>
              </w:rPr>
              <w:t>2 asmenų šeima. Moters darbo pajamas į rankas (</w:t>
            </w:r>
            <w:proofErr w:type="spellStart"/>
            <w:r w:rsidRPr="00762881">
              <w:rPr>
                <w:szCs w:val="24"/>
              </w:rPr>
              <w:t>Neto</w:t>
            </w:r>
            <w:proofErr w:type="spellEnd"/>
            <w:r w:rsidRPr="00762881">
              <w:rPr>
                <w:szCs w:val="24"/>
              </w:rPr>
              <w:t xml:space="preserve"> darbo užmokestis) 500 </w:t>
            </w:r>
            <w:proofErr w:type="spellStart"/>
            <w:r w:rsidRPr="00762881">
              <w:rPr>
                <w:szCs w:val="24"/>
              </w:rPr>
              <w:t>eur</w:t>
            </w:r>
            <w:proofErr w:type="spellEnd"/>
            <w:r w:rsidRPr="00762881">
              <w:rPr>
                <w:szCs w:val="24"/>
              </w:rPr>
              <w:t xml:space="preserve">. Vyro pajamas sudaro iš darbo 400 </w:t>
            </w:r>
            <w:proofErr w:type="spellStart"/>
            <w:r w:rsidRPr="00762881">
              <w:rPr>
                <w:szCs w:val="24"/>
              </w:rPr>
              <w:t>eur</w:t>
            </w:r>
            <w:proofErr w:type="spellEnd"/>
            <w:r w:rsidRPr="00762881">
              <w:rPr>
                <w:szCs w:val="24"/>
              </w:rPr>
              <w:t xml:space="preserve"> (</w:t>
            </w:r>
            <w:proofErr w:type="spellStart"/>
            <w:r w:rsidRPr="00762881">
              <w:rPr>
                <w:szCs w:val="24"/>
              </w:rPr>
              <w:t>Neto</w:t>
            </w:r>
            <w:proofErr w:type="spellEnd"/>
            <w:r w:rsidRPr="00762881">
              <w:rPr>
                <w:szCs w:val="24"/>
              </w:rPr>
              <w:t xml:space="preserve"> DU) ir „vokelyje“ 300 </w:t>
            </w:r>
            <w:proofErr w:type="spellStart"/>
            <w:r w:rsidRPr="00762881">
              <w:rPr>
                <w:szCs w:val="24"/>
              </w:rPr>
              <w:t>eur</w:t>
            </w:r>
            <w:proofErr w:type="spellEnd"/>
            <w:r w:rsidRPr="00762881">
              <w:rPr>
                <w:szCs w:val="24"/>
              </w:rPr>
              <w:t xml:space="preserve">. Pora gyvena nuomojame būste, turi naują automobilį pirkta lizingu. Pinigus taupo naujo būsto pradiniam įnašui. Pinigus įnašui taupo ir saugo namuose. Kartą per metus pora keliauja. </w:t>
            </w:r>
          </w:p>
          <w:p w:rsidR="003B2C0D" w:rsidRPr="00762881" w:rsidRDefault="003B2C0D" w:rsidP="00FD1F65">
            <w:pPr>
              <w:numPr>
                <w:ilvl w:val="0"/>
                <w:numId w:val="21"/>
              </w:numPr>
              <w:overflowPunct w:val="0"/>
              <w:autoSpaceDE w:val="0"/>
              <w:autoSpaceDN w:val="0"/>
              <w:adjustRightInd w:val="0"/>
              <w:jc w:val="both"/>
              <w:textAlignment w:val="baseline"/>
              <w:rPr>
                <w:szCs w:val="24"/>
              </w:rPr>
            </w:pPr>
            <w:r w:rsidRPr="00762881">
              <w:rPr>
                <w:szCs w:val="24"/>
              </w:rPr>
              <w:t xml:space="preserve">3 asmenų šeima. Šeima augina 7 metų vaiką. Mama dirba kirpėja namuose neįregistravusi savarankiškos veiklos. Jos pajamos per mėn. 1500 </w:t>
            </w:r>
            <w:proofErr w:type="spellStart"/>
            <w:r w:rsidRPr="00762881">
              <w:rPr>
                <w:szCs w:val="24"/>
              </w:rPr>
              <w:t>eur</w:t>
            </w:r>
            <w:proofErr w:type="spellEnd"/>
            <w:r w:rsidRPr="00762881">
              <w:rPr>
                <w:szCs w:val="24"/>
              </w:rPr>
              <w:t>. Tėvas yra bedarbis ir užsiregistravęs teritorinėje darbo biržoje. Vaikas lanko futbolo būrelį. Šeima gyvena nuosavame name.</w:t>
            </w:r>
          </w:p>
          <w:p w:rsidR="003B2C0D" w:rsidRPr="00762881" w:rsidRDefault="003B2C0D" w:rsidP="00FD1F65">
            <w:pPr>
              <w:numPr>
                <w:ilvl w:val="0"/>
                <w:numId w:val="21"/>
              </w:numPr>
              <w:overflowPunct w:val="0"/>
              <w:autoSpaceDE w:val="0"/>
              <w:autoSpaceDN w:val="0"/>
              <w:adjustRightInd w:val="0"/>
              <w:jc w:val="both"/>
              <w:textAlignment w:val="baseline"/>
              <w:rPr>
                <w:szCs w:val="24"/>
              </w:rPr>
            </w:pPr>
            <w:r w:rsidRPr="00762881">
              <w:rPr>
                <w:szCs w:val="24"/>
              </w:rPr>
              <w:t xml:space="preserve">4 asmenų šeima. Šeima augina du vaikus. Mama dirba banke. Jos pajamos 1400 </w:t>
            </w:r>
            <w:proofErr w:type="spellStart"/>
            <w:r w:rsidRPr="00762881">
              <w:rPr>
                <w:szCs w:val="24"/>
              </w:rPr>
              <w:t>eur</w:t>
            </w:r>
            <w:proofErr w:type="spellEnd"/>
            <w:r w:rsidRPr="00762881">
              <w:rPr>
                <w:szCs w:val="24"/>
              </w:rPr>
              <w:t xml:space="preserve"> į rankas. Tėvas dirba programuotoju. Jo darbo pajamos 2500 </w:t>
            </w:r>
            <w:proofErr w:type="spellStart"/>
            <w:r w:rsidRPr="00762881">
              <w:rPr>
                <w:szCs w:val="24"/>
              </w:rPr>
              <w:t>eur</w:t>
            </w:r>
            <w:proofErr w:type="spellEnd"/>
            <w:r w:rsidRPr="00762881">
              <w:rPr>
                <w:szCs w:val="24"/>
              </w:rPr>
              <w:t>. Šeima turi vieną naują automobi</w:t>
            </w:r>
            <w:r w:rsidR="00762881">
              <w:rPr>
                <w:szCs w:val="24"/>
              </w:rPr>
              <w:t>lį,, kitas – 6 metų senumo. Kas</w:t>
            </w:r>
            <w:r w:rsidRPr="00762881">
              <w:rPr>
                <w:szCs w:val="24"/>
              </w:rPr>
              <w:t>met šeima vyksta į kalnus slidinėti. Tėvas užsiima ekstremalia sporto šaka. Šeima gyvena nuosavame name.</w:t>
            </w:r>
          </w:p>
          <w:p w:rsidR="003B2C0D" w:rsidRPr="00762881" w:rsidRDefault="003B2C0D" w:rsidP="00FD1F65">
            <w:pPr>
              <w:jc w:val="both"/>
              <w:rPr>
                <w:szCs w:val="24"/>
              </w:rPr>
            </w:pPr>
            <w:r w:rsidRPr="00762881">
              <w:rPr>
                <w:szCs w:val="24"/>
              </w:rPr>
              <w:t>Klausimai situacijų nagrinėjimui:</w:t>
            </w:r>
          </w:p>
          <w:p w:rsidR="003B2C0D" w:rsidRPr="00762881" w:rsidRDefault="003B2C0D" w:rsidP="00FD1F65">
            <w:pPr>
              <w:numPr>
                <w:ilvl w:val="0"/>
                <w:numId w:val="22"/>
              </w:numPr>
              <w:overflowPunct w:val="0"/>
              <w:autoSpaceDE w:val="0"/>
              <w:autoSpaceDN w:val="0"/>
              <w:adjustRightInd w:val="0"/>
              <w:jc w:val="both"/>
              <w:textAlignment w:val="baseline"/>
              <w:rPr>
                <w:szCs w:val="24"/>
              </w:rPr>
            </w:pPr>
            <w:r w:rsidRPr="00762881">
              <w:rPr>
                <w:szCs w:val="24"/>
              </w:rPr>
              <w:t>Kokias socialinio draudimo rūšis šeima gauna/ negauna?</w:t>
            </w:r>
          </w:p>
          <w:p w:rsidR="003B2C0D" w:rsidRPr="00762881" w:rsidRDefault="003B2C0D" w:rsidP="00FD1F65">
            <w:pPr>
              <w:numPr>
                <w:ilvl w:val="0"/>
                <w:numId w:val="22"/>
              </w:numPr>
              <w:overflowPunct w:val="0"/>
              <w:autoSpaceDE w:val="0"/>
              <w:autoSpaceDN w:val="0"/>
              <w:adjustRightInd w:val="0"/>
              <w:jc w:val="both"/>
              <w:textAlignment w:val="baseline"/>
              <w:rPr>
                <w:szCs w:val="24"/>
              </w:rPr>
            </w:pPr>
            <w:r w:rsidRPr="00762881">
              <w:rPr>
                <w:szCs w:val="24"/>
              </w:rPr>
              <w:t>Kokiais valstybės draudimais šeima naudojasi?</w:t>
            </w:r>
          </w:p>
          <w:p w:rsidR="003B2C0D" w:rsidRPr="00762881" w:rsidRDefault="003B2C0D" w:rsidP="00FD1F65">
            <w:pPr>
              <w:numPr>
                <w:ilvl w:val="0"/>
                <w:numId w:val="22"/>
              </w:numPr>
              <w:overflowPunct w:val="0"/>
              <w:autoSpaceDE w:val="0"/>
              <w:autoSpaceDN w:val="0"/>
              <w:adjustRightInd w:val="0"/>
              <w:jc w:val="both"/>
              <w:textAlignment w:val="baseline"/>
              <w:rPr>
                <w:szCs w:val="24"/>
              </w:rPr>
            </w:pPr>
            <w:r w:rsidRPr="00762881">
              <w:rPr>
                <w:szCs w:val="24"/>
              </w:rPr>
              <w:t>Kokiomis asmeninio draudimo rūšimis šeimos privalo ir/ arba gali draustis.</w:t>
            </w:r>
          </w:p>
          <w:p w:rsidR="003B2C0D" w:rsidRPr="00762881" w:rsidRDefault="003B2C0D" w:rsidP="00FD1F65">
            <w:pPr>
              <w:jc w:val="both"/>
              <w:rPr>
                <w:szCs w:val="24"/>
              </w:rPr>
            </w:pPr>
            <w:r w:rsidRPr="00762881">
              <w:rPr>
                <w:szCs w:val="24"/>
              </w:rPr>
              <w:t>Įvykiai, kurie galėtų įvykti ir kokio dydžio nuostoliai būtų patirti.</w:t>
            </w:r>
          </w:p>
          <w:p w:rsidR="003B2C0D" w:rsidRPr="00762881" w:rsidRDefault="003B2C0D" w:rsidP="003B2C0D">
            <w:pPr>
              <w:numPr>
                <w:ilvl w:val="0"/>
                <w:numId w:val="23"/>
              </w:numPr>
              <w:overflowPunct w:val="0"/>
              <w:autoSpaceDE w:val="0"/>
              <w:autoSpaceDN w:val="0"/>
              <w:adjustRightInd w:val="0"/>
              <w:textAlignment w:val="baseline"/>
              <w:rPr>
                <w:szCs w:val="24"/>
              </w:rPr>
            </w:pPr>
            <w:r w:rsidRPr="00762881">
              <w:rPr>
                <w:szCs w:val="24"/>
              </w:rPr>
              <w:lastRenderedPageBreak/>
              <w:t>Šeimos narys suserga.</w:t>
            </w:r>
          </w:p>
          <w:p w:rsidR="003B2C0D" w:rsidRPr="00762881" w:rsidRDefault="003B2C0D" w:rsidP="003B2C0D">
            <w:pPr>
              <w:numPr>
                <w:ilvl w:val="0"/>
                <w:numId w:val="23"/>
              </w:numPr>
              <w:overflowPunct w:val="0"/>
              <w:autoSpaceDE w:val="0"/>
              <w:autoSpaceDN w:val="0"/>
              <w:adjustRightInd w:val="0"/>
              <w:textAlignment w:val="baseline"/>
              <w:rPr>
                <w:szCs w:val="24"/>
              </w:rPr>
            </w:pPr>
            <w:r w:rsidRPr="00762881">
              <w:rPr>
                <w:szCs w:val="24"/>
              </w:rPr>
              <w:t>Šeimos narys netenka darbo.</w:t>
            </w:r>
          </w:p>
          <w:p w:rsidR="003B2C0D" w:rsidRPr="00762881" w:rsidRDefault="003B2C0D" w:rsidP="003B2C0D">
            <w:pPr>
              <w:numPr>
                <w:ilvl w:val="0"/>
                <w:numId w:val="23"/>
              </w:numPr>
              <w:overflowPunct w:val="0"/>
              <w:autoSpaceDE w:val="0"/>
              <w:autoSpaceDN w:val="0"/>
              <w:adjustRightInd w:val="0"/>
              <w:textAlignment w:val="baseline"/>
              <w:rPr>
                <w:szCs w:val="24"/>
              </w:rPr>
            </w:pPr>
            <w:r w:rsidRPr="00762881">
              <w:rPr>
                <w:szCs w:val="24"/>
              </w:rPr>
              <w:t>Stichinė nelaimė</w:t>
            </w:r>
          </w:p>
          <w:p w:rsidR="003B2C0D" w:rsidRPr="00762881" w:rsidRDefault="003B2C0D" w:rsidP="003B2C0D">
            <w:pPr>
              <w:numPr>
                <w:ilvl w:val="0"/>
                <w:numId w:val="23"/>
              </w:numPr>
              <w:overflowPunct w:val="0"/>
              <w:autoSpaceDE w:val="0"/>
              <w:autoSpaceDN w:val="0"/>
              <w:adjustRightInd w:val="0"/>
              <w:textAlignment w:val="baseline"/>
              <w:rPr>
                <w:szCs w:val="24"/>
              </w:rPr>
            </w:pPr>
            <w:r w:rsidRPr="00762881">
              <w:rPr>
                <w:szCs w:val="24"/>
              </w:rPr>
              <w:t>Vagystė.</w:t>
            </w:r>
          </w:p>
          <w:p w:rsidR="003B2C0D" w:rsidRPr="00762881" w:rsidRDefault="003B2C0D" w:rsidP="003B2C0D">
            <w:pPr>
              <w:numPr>
                <w:ilvl w:val="0"/>
                <w:numId w:val="23"/>
              </w:numPr>
              <w:overflowPunct w:val="0"/>
              <w:autoSpaceDE w:val="0"/>
              <w:autoSpaceDN w:val="0"/>
              <w:adjustRightInd w:val="0"/>
              <w:textAlignment w:val="baseline"/>
              <w:rPr>
                <w:szCs w:val="24"/>
              </w:rPr>
            </w:pPr>
            <w:r w:rsidRPr="00762881">
              <w:rPr>
                <w:szCs w:val="24"/>
              </w:rPr>
              <w:t>Auto įvykis.</w:t>
            </w:r>
          </w:p>
          <w:p w:rsidR="003B2C0D" w:rsidRPr="00762881" w:rsidRDefault="003B2C0D" w:rsidP="003B2C0D">
            <w:pPr>
              <w:numPr>
                <w:ilvl w:val="0"/>
                <w:numId w:val="23"/>
              </w:numPr>
              <w:overflowPunct w:val="0"/>
              <w:autoSpaceDE w:val="0"/>
              <w:autoSpaceDN w:val="0"/>
              <w:adjustRightInd w:val="0"/>
              <w:textAlignment w:val="baseline"/>
              <w:rPr>
                <w:szCs w:val="24"/>
              </w:rPr>
            </w:pPr>
            <w:r w:rsidRPr="00762881">
              <w:rPr>
                <w:szCs w:val="24"/>
              </w:rPr>
              <w:t>Trauma kelionėje.</w:t>
            </w:r>
          </w:p>
          <w:p w:rsidR="003B2C0D" w:rsidRPr="00762881" w:rsidRDefault="003B2C0D" w:rsidP="003B2C0D">
            <w:pPr>
              <w:numPr>
                <w:ilvl w:val="0"/>
                <w:numId w:val="23"/>
              </w:numPr>
              <w:overflowPunct w:val="0"/>
              <w:autoSpaceDE w:val="0"/>
              <w:autoSpaceDN w:val="0"/>
              <w:adjustRightInd w:val="0"/>
              <w:textAlignment w:val="baseline"/>
              <w:rPr>
                <w:szCs w:val="24"/>
              </w:rPr>
            </w:pPr>
            <w:r w:rsidRPr="00762881">
              <w:rPr>
                <w:szCs w:val="24"/>
              </w:rPr>
              <w:t>Gimsta vaikas.</w:t>
            </w:r>
          </w:p>
          <w:p w:rsidR="003B2C0D" w:rsidRPr="00762881" w:rsidRDefault="003B2C0D" w:rsidP="003B2C0D">
            <w:pPr>
              <w:numPr>
                <w:ilvl w:val="0"/>
                <w:numId w:val="23"/>
              </w:numPr>
              <w:overflowPunct w:val="0"/>
              <w:autoSpaceDE w:val="0"/>
              <w:autoSpaceDN w:val="0"/>
              <w:adjustRightInd w:val="0"/>
              <w:textAlignment w:val="baseline"/>
              <w:rPr>
                <w:szCs w:val="24"/>
              </w:rPr>
            </w:pPr>
            <w:r w:rsidRPr="00762881">
              <w:rPr>
                <w:szCs w:val="24"/>
              </w:rPr>
              <w:t>Nelaimingas atsitikimas vykstant į darbą/ iš darbo.</w:t>
            </w:r>
          </w:p>
          <w:p w:rsidR="003B2C0D" w:rsidRPr="00762881" w:rsidRDefault="003B2C0D" w:rsidP="003B2C0D">
            <w:pPr>
              <w:numPr>
                <w:ilvl w:val="0"/>
                <w:numId w:val="23"/>
              </w:numPr>
              <w:overflowPunct w:val="0"/>
              <w:autoSpaceDE w:val="0"/>
              <w:autoSpaceDN w:val="0"/>
              <w:adjustRightInd w:val="0"/>
              <w:textAlignment w:val="baseline"/>
              <w:rPr>
                <w:szCs w:val="24"/>
              </w:rPr>
            </w:pPr>
            <w:r w:rsidRPr="00762881">
              <w:rPr>
                <w:szCs w:val="24"/>
              </w:rPr>
              <w:t>Bankas bankrutavo.</w:t>
            </w:r>
          </w:p>
          <w:p w:rsidR="003B2C0D" w:rsidRPr="00BB4A3A" w:rsidRDefault="003B2C0D" w:rsidP="003B2C0D">
            <w:pPr>
              <w:numPr>
                <w:ilvl w:val="0"/>
                <w:numId w:val="23"/>
              </w:numPr>
              <w:overflowPunct w:val="0"/>
              <w:autoSpaceDE w:val="0"/>
              <w:autoSpaceDN w:val="0"/>
              <w:adjustRightInd w:val="0"/>
              <w:textAlignment w:val="baseline"/>
              <w:rPr>
                <w:szCs w:val="24"/>
                <w:lang w:val="en-US"/>
              </w:rPr>
            </w:pPr>
            <w:r w:rsidRPr="00762881">
              <w:rPr>
                <w:szCs w:val="24"/>
              </w:rPr>
              <w:t>Gaisras.</w:t>
            </w:r>
            <w:r>
              <w:rPr>
                <w:szCs w:val="24"/>
              </w:rPr>
              <w:t xml:space="preserve"> </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390314" w:rsidRDefault="003B2C0D" w:rsidP="003B2C0D">
            <w:pPr>
              <w:rPr>
                <w:b/>
                <w:szCs w:val="24"/>
              </w:rPr>
            </w:pPr>
            <w:r w:rsidRPr="00390314">
              <w:rPr>
                <w:b/>
                <w:szCs w:val="24"/>
              </w:rPr>
              <w:lastRenderedPageBreak/>
              <w:t>Vertinimas ir įsivertinimas (grįžtamasis ryšys)</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390314" w:rsidRDefault="000F25D8" w:rsidP="000F25D8">
            <w:pPr>
              <w:jc w:val="both"/>
              <w:rPr>
                <w:szCs w:val="24"/>
              </w:rPr>
            </w:pPr>
            <w:r w:rsidRPr="000F25D8">
              <w:rPr>
                <w:szCs w:val="24"/>
              </w:rPr>
              <w:t>Situacijų nagrinėjimas</w:t>
            </w:r>
            <w:r w:rsidR="00FD1F65" w:rsidRPr="000F25D8">
              <w:rPr>
                <w:szCs w:val="24"/>
              </w:rPr>
              <w:t xml:space="preserve"> ga</w:t>
            </w:r>
            <w:r w:rsidRPr="000F25D8">
              <w:rPr>
                <w:szCs w:val="24"/>
              </w:rPr>
              <w:t>li būti asmeninės ir grupinės/</w:t>
            </w:r>
            <w:r w:rsidR="00FD1F65" w:rsidRPr="000F25D8">
              <w:rPr>
                <w:szCs w:val="24"/>
              </w:rPr>
              <w:t>komandinės, tuomet susitariama ir dėl indėlio į grupės darbą kriterijų, kaip bus vertinamas visos grupės darbas. Kiekviena situacija pristatoma.  Vertinama susitartais kriterijais</w:t>
            </w:r>
            <w:r w:rsidRPr="000F25D8">
              <w:rPr>
                <w:szCs w:val="24"/>
              </w:rPr>
              <w:t xml:space="preserve"> individualus arba</w:t>
            </w:r>
            <w:r w:rsidR="00FD1F65" w:rsidRPr="000F25D8">
              <w:rPr>
                <w:szCs w:val="24"/>
              </w:rPr>
              <w:t xml:space="preserve"> visos grupės darbas.</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390314" w:rsidRDefault="003B2C0D" w:rsidP="003B2C0D">
            <w:pPr>
              <w:rPr>
                <w:b/>
                <w:szCs w:val="24"/>
              </w:rPr>
            </w:pPr>
            <w:r w:rsidRPr="00390314">
              <w:rPr>
                <w:b/>
                <w:szCs w:val="24"/>
              </w:rPr>
              <w:t xml:space="preserve">Sudarytojai </w:t>
            </w:r>
          </w:p>
        </w:tc>
      </w:tr>
      <w:tr w:rsidR="003B2C0D" w:rsidRPr="00D12E10" w:rsidTr="00A625EB">
        <w:tc>
          <w:tcPr>
            <w:tcW w:w="10632" w:type="dxa"/>
            <w:tcBorders>
              <w:top w:val="single" w:sz="4" w:space="0" w:color="auto"/>
              <w:left w:val="single" w:sz="4" w:space="0" w:color="auto"/>
              <w:bottom w:val="single" w:sz="4" w:space="0" w:color="auto"/>
              <w:right w:val="single" w:sz="4" w:space="0" w:color="auto"/>
            </w:tcBorders>
            <w:shd w:val="clear" w:color="auto" w:fill="auto"/>
          </w:tcPr>
          <w:p w:rsidR="003B2C0D" w:rsidRPr="00390314" w:rsidRDefault="003B2C0D" w:rsidP="003B2C0D">
            <w:pPr>
              <w:rPr>
                <w:szCs w:val="24"/>
              </w:rPr>
            </w:pPr>
            <w:r>
              <w:rPr>
                <w:szCs w:val="24"/>
              </w:rPr>
              <w:t xml:space="preserve">Inga </w:t>
            </w:r>
            <w:proofErr w:type="spellStart"/>
            <w:r>
              <w:rPr>
                <w:szCs w:val="24"/>
              </w:rPr>
              <w:t>Niuniavaitė</w:t>
            </w:r>
            <w:proofErr w:type="spellEnd"/>
            <w:r>
              <w:rPr>
                <w:szCs w:val="24"/>
              </w:rPr>
              <w:t xml:space="preserve">, Marytė </w:t>
            </w:r>
            <w:proofErr w:type="spellStart"/>
            <w:r>
              <w:rPr>
                <w:szCs w:val="24"/>
              </w:rPr>
              <w:t>Šikšnienė</w:t>
            </w:r>
            <w:proofErr w:type="spellEnd"/>
            <w:r>
              <w:rPr>
                <w:szCs w:val="24"/>
              </w:rPr>
              <w:t xml:space="preserve">, Vaiva </w:t>
            </w:r>
            <w:proofErr w:type="spellStart"/>
            <w:r>
              <w:rPr>
                <w:szCs w:val="24"/>
              </w:rPr>
              <w:t>Vasiliaskienė</w:t>
            </w:r>
            <w:proofErr w:type="spellEnd"/>
            <w:r>
              <w:rPr>
                <w:szCs w:val="24"/>
              </w:rPr>
              <w:t xml:space="preserve">, </w:t>
            </w:r>
          </w:p>
        </w:tc>
      </w:tr>
    </w:tbl>
    <w:p w:rsidR="00762881" w:rsidRDefault="00762881" w:rsidP="003B2C0D">
      <w:pPr>
        <w:ind w:left="0"/>
        <w:jc w:val="both"/>
        <w:rPr>
          <w:b/>
          <w:szCs w:val="24"/>
        </w:rPr>
      </w:pPr>
      <w:r>
        <w:rPr>
          <w:b/>
          <w:szCs w:val="24"/>
        </w:rPr>
        <w:br w:type="page"/>
      </w:r>
    </w:p>
    <w:p w:rsidR="003A5F05" w:rsidRPr="002961FF" w:rsidRDefault="001E4D65" w:rsidP="00792D07">
      <w:pPr>
        <w:pStyle w:val="Antrat1"/>
        <w:jc w:val="center"/>
        <w:rPr>
          <w:rFonts w:ascii="Times New Roman" w:hAnsi="Times New Roman" w:cs="Times New Roman"/>
          <w:b w:val="0"/>
          <w:color w:val="auto"/>
          <w:sz w:val="24"/>
          <w:szCs w:val="24"/>
        </w:rPr>
      </w:pPr>
      <w:bookmarkStart w:id="18" w:name="_Toc507097739"/>
      <w:r w:rsidRPr="002961FF">
        <w:rPr>
          <w:rFonts w:ascii="Times New Roman" w:hAnsi="Times New Roman" w:cs="Times New Roman"/>
          <w:color w:val="auto"/>
          <w:sz w:val="24"/>
          <w:szCs w:val="24"/>
        </w:rPr>
        <w:lastRenderedPageBreak/>
        <w:t>Naudota li</w:t>
      </w:r>
      <w:r w:rsidR="003A5F05" w:rsidRPr="002961FF">
        <w:rPr>
          <w:rFonts w:ascii="Times New Roman" w:hAnsi="Times New Roman" w:cs="Times New Roman"/>
          <w:color w:val="auto"/>
          <w:sz w:val="24"/>
          <w:szCs w:val="24"/>
        </w:rPr>
        <w:t>teratūra</w:t>
      </w:r>
      <w:bookmarkEnd w:id="18"/>
      <w:r w:rsidR="00C46ADF">
        <w:rPr>
          <w:rFonts w:ascii="Times New Roman" w:hAnsi="Times New Roman" w:cs="Times New Roman"/>
          <w:color w:val="auto"/>
          <w:sz w:val="24"/>
          <w:szCs w:val="24"/>
        </w:rPr>
        <w:t xml:space="preserve"> ir kiti informacijos šaltiniai</w:t>
      </w:r>
    </w:p>
    <w:p w:rsidR="001E4D65" w:rsidRDefault="001E4D65" w:rsidP="003B2C0D">
      <w:pPr>
        <w:ind w:left="0"/>
        <w:jc w:val="center"/>
        <w:rPr>
          <w:b/>
          <w:szCs w:val="24"/>
        </w:rPr>
      </w:pPr>
    </w:p>
    <w:p w:rsidR="00C46ADF" w:rsidRPr="006B6330" w:rsidRDefault="00C46ADF" w:rsidP="00C46ADF">
      <w:pPr>
        <w:pStyle w:val="Sraopastraipa"/>
        <w:numPr>
          <w:ilvl w:val="0"/>
          <w:numId w:val="24"/>
        </w:numPr>
        <w:jc w:val="both"/>
        <w:rPr>
          <w:rFonts w:cs="Times New Roman"/>
          <w:b/>
        </w:rPr>
      </w:pPr>
      <w:r>
        <w:rPr>
          <w:rFonts w:cs="Times New Roman"/>
        </w:rPr>
        <w:t>Visuomenės finansinio švietimo planas 2017-2021 metų planas 2017 m.</w:t>
      </w:r>
    </w:p>
    <w:p w:rsidR="00C46ADF" w:rsidRDefault="00E72E5C" w:rsidP="00C46ADF">
      <w:pPr>
        <w:jc w:val="both"/>
        <w:rPr>
          <w:rFonts w:cs="Times New Roman"/>
        </w:rPr>
      </w:pPr>
      <w:hyperlink r:id="rId11" w:history="1">
        <w:r w:rsidR="00C46ADF" w:rsidRPr="006B6330">
          <w:rPr>
            <w:rStyle w:val="Hipersaitas"/>
            <w:rFonts w:cs="Times New Roman"/>
          </w:rPr>
          <w:t>https://www.lb.lt/uploads/documents/files/Visuomen%C4%97s%20finansinio%20%C5%A1vietimo%202017%E2%80%932021%20m_%20planas(1).pdf</w:t>
        </w:r>
      </w:hyperlink>
      <w:r w:rsidR="00C46ADF" w:rsidRPr="006B6330">
        <w:rPr>
          <w:rFonts w:cs="Times New Roman"/>
        </w:rPr>
        <w:t xml:space="preserve"> </w:t>
      </w:r>
      <w:r w:rsidR="0092247E">
        <w:rPr>
          <w:rFonts w:cs="Times New Roman"/>
        </w:rPr>
        <w:t>2018-02-21</w:t>
      </w:r>
    </w:p>
    <w:p w:rsidR="00C46ADF" w:rsidRDefault="00C46ADF" w:rsidP="00C46ADF">
      <w:pPr>
        <w:pStyle w:val="Sraopastraipa"/>
        <w:numPr>
          <w:ilvl w:val="0"/>
          <w:numId w:val="24"/>
        </w:numPr>
        <w:jc w:val="both"/>
        <w:rPr>
          <w:rFonts w:cs="Times New Roman"/>
        </w:rPr>
      </w:pPr>
      <w:r w:rsidRPr="006B6330">
        <w:rPr>
          <w:rFonts w:cs="Times New Roman"/>
        </w:rPr>
        <w:t xml:space="preserve">2014-2020 </w:t>
      </w:r>
      <w:r>
        <w:rPr>
          <w:rFonts w:cs="Times New Roman"/>
        </w:rPr>
        <w:t>metų nacionalinės pažangos programa 2012 m.</w:t>
      </w:r>
    </w:p>
    <w:p w:rsidR="00C46ADF" w:rsidRDefault="00E72E5C" w:rsidP="00C46ADF">
      <w:pPr>
        <w:jc w:val="both"/>
        <w:rPr>
          <w:rFonts w:cs="Times New Roman"/>
        </w:rPr>
      </w:pPr>
      <w:hyperlink r:id="rId12" w:history="1">
        <w:r w:rsidR="00C46ADF" w:rsidRPr="00B83DBD">
          <w:rPr>
            <w:rStyle w:val="Hipersaitas"/>
            <w:rFonts w:cs="Times New Roman"/>
          </w:rPr>
          <w:t>https://e-seimas.lrs.lt/portal/legalAct/lt/TAD/TAIS.439028</w:t>
        </w:r>
      </w:hyperlink>
      <w:r w:rsidR="00C46ADF">
        <w:rPr>
          <w:rFonts w:cs="Times New Roman"/>
        </w:rPr>
        <w:t xml:space="preserve"> </w:t>
      </w:r>
      <w:r w:rsidR="0092247E">
        <w:rPr>
          <w:rFonts w:cs="Times New Roman"/>
        </w:rPr>
        <w:t>2018-02-21</w:t>
      </w:r>
    </w:p>
    <w:p w:rsidR="00C46ADF" w:rsidRDefault="00C46ADF" w:rsidP="00C46ADF">
      <w:pPr>
        <w:pStyle w:val="Sraopastraipa"/>
        <w:numPr>
          <w:ilvl w:val="0"/>
          <w:numId w:val="24"/>
        </w:numPr>
        <w:jc w:val="both"/>
        <w:rPr>
          <w:rFonts w:cs="Times New Roman"/>
        </w:rPr>
      </w:pPr>
      <w:r>
        <w:rPr>
          <w:rFonts w:cs="Times New Roman"/>
        </w:rPr>
        <w:t>Geros mokyklos koncepcija, 2015 m.</w:t>
      </w:r>
    </w:p>
    <w:p w:rsidR="00C46ADF" w:rsidRDefault="00E72E5C" w:rsidP="00C46ADF">
      <w:pPr>
        <w:jc w:val="both"/>
        <w:rPr>
          <w:rFonts w:cs="Times New Roman"/>
        </w:rPr>
      </w:pPr>
      <w:hyperlink r:id="rId13" w:history="1">
        <w:r w:rsidR="00C46ADF" w:rsidRPr="00B83DBD">
          <w:rPr>
            <w:rStyle w:val="Hipersaitas"/>
            <w:rFonts w:cs="Times New Roman"/>
          </w:rPr>
          <w:t>https://www.smm.lt/uploads/documents/Pedagogams/Geros%20mokyklos%20koncepcija.pdf</w:t>
        </w:r>
      </w:hyperlink>
      <w:r w:rsidR="00C46ADF">
        <w:rPr>
          <w:rFonts w:cs="Times New Roman"/>
        </w:rPr>
        <w:t xml:space="preserve"> </w:t>
      </w:r>
      <w:r w:rsidR="0092247E">
        <w:rPr>
          <w:rFonts w:cs="Times New Roman"/>
        </w:rPr>
        <w:t>2018-02-21</w:t>
      </w:r>
    </w:p>
    <w:p w:rsidR="00C46ADF" w:rsidRDefault="00C46ADF" w:rsidP="00C46ADF">
      <w:pPr>
        <w:pStyle w:val="Sraopastraipa"/>
        <w:numPr>
          <w:ilvl w:val="0"/>
          <w:numId w:val="24"/>
        </w:numPr>
        <w:jc w:val="both"/>
        <w:rPr>
          <w:rFonts w:cs="Times New Roman"/>
        </w:rPr>
      </w:pPr>
      <w:r>
        <w:rPr>
          <w:rFonts w:cs="Times New Roman"/>
        </w:rPr>
        <w:t>Pagrindinio ugdymo bendrosios programos, patvirtintos Lietuvos Respublikos švietimo ir mokslo ministro 2008 m. rugpjūčio 26 d. įsakymu Nr. ISAK-2433 (Žin., 2008, Nr. 99-3848), 6 priedas</w:t>
      </w:r>
    </w:p>
    <w:p w:rsidR="00C46ADF" w:rsidRPr="0002276B" w:rsidRDefault="00C46ADF" w:rsidP="00C46ADF">
      <w:pPr>
        <w:pStyle w:val="Sraopastraipa"/>
        <w:numPr>
          <w:ilvl w:val="0"/>
          <w:numId w:val="24"/>
        </w:numPr>
        <w:spacing w:after="200" w:line="276" w:lineRule="auto"/>
        <w:jc w:val="both"/>
        <w:rPr>
          <w:rFonts w:cs="Times New Roman"/>
        </w:rPr>
      </w:pPr>
      <w:r>
        <w:rPr>
          <w:rFonts w:cs="Times New Roman"/>
        </w:rPr>
        <w:t>Vidurinio</w:t>
      </w:r>
      <w:r w:rsidRPr="0002276B">
        <w:rPr>
          <w:rFonts w:cs="Times New Roman"/>
        </w:rPr>
        <w:t xml:space="preserve"> ugdymo bendrosios programos, patvirtintos Lietuvos Respublikos švietimo</w:t>
      </w:r>
      <w:r>
        <w:rPr>
          <w:rFonts w:cs="Times New Roman"/>
        </w:rPr>
        <w:t xml:space="preserve"> ir mokslo ministro 2011 m. vasario 21 d. įsakymu Nr. V-269 (Žin., 2011, Nr. 26-1283)</w:t>
      </w:r>
    </w:p>
    <w:p w:rsidR="00C46ADF" w:rsidRDefault="00C46ADF" w:rsidP="00C46ADF">
      <w:pPr>
        <w:pStyle w:val="Sraopastraipa"/>
        <w:numPr>
          <w:ilvl w:val="0"/>
          <w:numId w:val="24"/>
        </w:numPr>
        <w:jc w:val="both"/>
        <w:rPr>
          <w:rFonts w:cs="Times New Roman"/>
        </w:rPr>
      </w:pPr>
      <w:r>
        <w:rPr>
          <w:rFonts w:cs="Times New Roman"/>
        </w:rPr>
        <w:t>Valstybinė pažangos strategija „Lietuvos pažangos strategija „Lietuva 2030““</w:t>
      </w:r>
    </w:p>
    <w:p w:rsidR="00C46ADF" w:rsidRPr="003167F6" w:rsidRDefault="00E72E5C" w:rsidP="00C46ADF">
      <w:pPr>
        <w:jc w:val="both"/>
        <w:rPr>
          <w:rFonts w:cs="Times New Roman"/>
          <w:szCs w:val="24"/>
        </w:rPr>
      </w:pPr>
      <w:hyperlink r:id="rId14" w:history="1">
        <w:r w:rsidR="00C46ADF" w:rsidRPr="003167F6">
          <w:rPr>
            <w:rStyle w:val="Hipersaitas"/>
            <w:rFonts w:cs="Times New Roman"/>
            <w:szCs w:val="24"/>
          </w:rPr>
          <w:t>https://e-seimas.lrs.lt/portal/legalAct/lt/TAD/TAIS.425517 2017-12-08</w:t>
        </w:r>
      </w:hyperlink>
      <w:r w:rsidR="00C46ADF" w:rsidRPr="003167F6">
        <w:rPr>
          <w:rFonts w:cs="Times New Roman"/>
          <w:szCs w:val="24"/>
        </w:rPr>
        <w:t xml:space="preserve"> </w:t>
      </w:r>
      <w:r w:rsidR="0092247E">
        <w:rPr>
          <w:rFonts w:cs="Times New Roman"/>
        </w:rPr>
        <w:t>2018-02-21</w:t>
      </w:r>
    </w:p>
    <w:p w:rsidR="00C46ADF" w:rsidRPr="003167F6" w:rsidRDefault="00C46ADF" w:rsidP="00C46ADF">
      <w:pPr>
        <w:pStyle w:val="Sraopastraipa"/>
        <w:numPr>
          <w:ilvl w:val="0"/>
          <w:numId w:val="24"/>
        </w:numPr>
        <w:jc w:val="both"/>
        <w:rPr>
          <w:rFonts w:cs="Times New Roman"/>
          <w:szCs w:val="24"/>
        </w:rPr>
      </w:pPr>
      <w:r w:rsidRPr="003167F6">
        <w:rPr>
          <w:rFonts w:cs="Times New Roman"/>
          <w:szCs w:val="24"/>
        </w:rPr>
        <w:t>Tarptautinis penkiolikmečių tyrimas OECD PISA 2015 Finansinio raštingumo ataskaita</w:t>
      </w:r>
    </w:p>
    <w:p w:rsidR="00C46ADF" w:rsidRPr="003167F6" w:rsidRDefault="00E72E5C" w:rsidP="00C46ADF">
      <w:pPr>
        <w:jc w:val="both"/>
        <w:rPr>
          <w:rFonts w:cs="Times New Roman"/>
          <w:szCs w:val="24"/>
        </w:rPr>
      </w:pPr>
      <w:hyperlink r:id="rId15" w:history="1">
        <w:r w:rsidR="0092247E" w:rsidRPr="00684DD2">
          <w:rPr>
            <w:rStyle w:val="Hipersaitas"/>
            <w:rFonts w:cs="Times New Roman"/>
            <w:szCs w:val="24"/>
          </w:rPr>
          <w:t>https://www.smm.lt/uploads/lawacts/docs/1371_63778f65d7e60146b8f5cdd848f8f8c1.pdf</w:t>
        </w:r>
      </w:hyperlink>
      <w:r w:rsidR="0092247E">
        <w:rPr>
          <w:rFonts w:cs="Times New Roman"/>
          <w:szCs w:val="24"/>
        </w:rPr>
        <w:t xml:space="preserve"> </w:t>
      </w:r>
      <w:r w:rsidR="0092247E">
        <w:rPr>
          <w:rFonts w:cs="Times New Roman"/>
        </w:rPr>
        <w:t>2018-02-21</w:t>
      </w:r>
    </w:p>
    <w:p w:rsidR="00C46ADF" w:rsidRPr="003167F6" w:rsidRDefault="00C46ADF" w:rsidP="00C46ADF">
      <w:pPr>
        <w:pStyle w:val="Sraopastraipa"/>
        <w:numPr>
          <w:ilvl w:val="0"/>
          <w:numId w:val="24"/>
        </w:numPr>
        <w:jc w:val="both"/>
        <w:rPr>
          <w:rFonts w:cs="Times New Roman"/>
          <w:szCs w:val="24"/>
        </w:rPr>
      </w:pPr>
      <w:r w:rsidRPr="003167F6">
        <w:rPr>
          <w:rFonts w:cs="Times New Roman"/>
          <w:szCs w:val="24"/>
        </w:rPr>
        <w:t>Neformaliojo vaikų švietimo koncepcija, patvirtinta Lietuvos Respublikos švietimo ir mokslo ministro 2005 m. gruodžio 30 d. įsakymu Nr. ISAK – 2695</w:t>
      </w:r>
    </w:p>
    <w:p w:rsidR="00C46ADF" w:rsidRPr="003167F6" w:rsidRDefault="00E72E5C" w:rsidP="00C46ADF">
      <w:pPr>
        <w:jc w:val="both"/>
        <w:rPr>
          <w:rFonts w:cs="Times New Roman"/>
          <w:szCs w:val="24"/>
        </w:rPr>
      </w:pPr>
      <w:hyperlink r:id="rId16" w:history="1">
        <w:r w:rsidR="00C46ADF" w:rsidRPr="003167F6">
          <w:rPr>
            <w:rStyle w:val="Hipersaitas"/>
            <w:rFonts w:cs="Times New Roman"/>
            <w:szCs w:val="24"/>
          </w:rPr>
          <w:t>http://www.smm.lt/uploads/documents/svietimas/neformalus%20ugdymas/KONCEPCIJA%202012%2003%2029%20isak%20Nr.%20V-554.pdf</w:t>
        </w:r>
      </w:hyperlink>
      <w:r w:rsidR="00C46ADF" w:rsidRPr="003167F6">
        <w:rPr>
          <w:rFonts w:cs="Times New Roman"/>
          <w:szCs w:val="24"/>
        </w:rPr>
        <w:t xml:space="preserve"> </w:t>
      </w:r>
      <w:r w:rsidR="0092247E">
        <w:rPr>
          <w:rFonts w:cs="Times New Roman"/>
        </w:rPr>
        <w:t>2018-02-21</w:t>
      </w:r>
    </w:p>
    <w:p w:rsidR="00C46ADF" w:rsidRPr="0092247E" w:rsidRDefault="00C46ADF" w:rsidP="00C46ADF">
      <w:pPr>
        <w:pStyle w:val="Sraopastraipa"/>
        <w:numPr>
          <w:ilvl w:val="0"/>
          <w:numId w:val="24"/>
        </w:numPr>
        <w:ind w:left="0"/>
        <w:jc w:val="both"/>
        <w:rPr>
          <w:rFonts w:cs="Times New Roman"/>
          <w:szCs w:val="24"/>
        </w:rPr>
      </w:pPr>
      <w:r w:rsidRPr="0092247E">
        <w:rPr>
          <w:rFonts w:cs="Times New Roman"/>
          <w:szCs w:val="24"/>
        </w:rPr>
        <w:t>Lietuvos laisvosios rinkos institutas. Vadovėlis „Ekonomika per 31 val.“. Prieiga per internetą:</w:t>
      </w:r>
      <w:r w:rsidR="0092247E" w:rsidRPr="0092247E">
        <w:rPr>
          <w:rFonts w:cs="Times New Roman"/>
          <w:szCs w:val="24"/>
        </w:rPr>
        <w:t xml:space="preserve"> </w:t>
      </w:r>
      <w:hyperlink r:id="rId17" w:history="1">
        <w:r w:rsidRPr="0092247E">
          <w:rPr>
            <w:rStyle w:val="Hipersaitas"/>
            <w:rFonts w:cs="Times New Roman"/>
            <w:szCs w:val="24"/>
          </w:rPr>
          <w:t>http://www.ekonomikosvadovelis.lt</w:t>
        </w:r>
      </w:hyperlink>
      <w:r w:rsidR="0092247E">
        <w:rPr>
          <w:rStyle w:val="Hipersaitas"/>
          <w:rFonts w:cs="Times New Roman"/>
          <w:szCs w:val="24"/>
        </w:rPr>
        <w:t xml:space="preserve"> </w:t>
      </w:r>
      <w:r w:rsidR="0092247E">
        <w:rPr>
          <w:rFonts w:cs="Times New Roman"/>
        </w:rPr>
        <w:t>2018-02-21</w:t>
      </w:r>
    </w:p>
    <w:p w:rsidR="00C46ADF" w:rsidRPr="003167F6" w:rsidRDefault="00C46ADF" w:rsidP="00C46ADF">
      <w:pPr>
        <w:pStyle w:val="Sraopastraipa"/>
        <w:numPr>
          <w:ilvl w:val="0"/>
          <w:numId w:val="24"/>
        </w:numPr>
        <w:jc w:val="both"/>
        <w:rPr>
          <w:rFonts w:cs="Times New Roman"/>
          <w:szCs w:val="24"/>
        </w:rPr>
      </w:pPr>
      <w:r w:rsidRPr="003167F6">
        <w:rPr>
          <w:rFonts w:cs="Times New Roman"/>
          <w:szCs w:val="24"/>
        </w:rPr>
        <w:t>„Swedbank“ Asmeninių finansų institutas. Prieiga per internetą:</w:t>
      </w:r>
    </w:p>
    <w:p w:rsidR="00C46ADF" w:rsidRPr="003167F6" w:rsidRDefault="00E72E5C" w:rsidP="00C46ADF">
      <w:pPr>
        <w:pStyle w:val="Sraopastraipa"/>
        <w:ind w:left="0"/>
        <w:jc w:val="both"/>
        <w:rPr>
          <w:rFonts w:cs="Times New Roman"/>
          <w:szCs w:val="24"/>
        </w:rPr>
      </w:pPr>
      <w:hyperlink r:id="rId18" w:history="1">
        <w:r w:rsidR="00C46ADF" w:rsidRPr="003167F6">
          <w:rPr>
            <w:rStyle w:val="Hipersaitas"/>
            <w:rFonts w:cs="Times New Roman"/>
            <w:szCs w:val="24"/>
          </w:rPr>
          <w:t>https://ziniuterasa.swedbank.lt/sites/default/files/files/1p_medziaga_moksleiviui.pdf?from=manofinansai</w:t>
        </w:r>
      </w:hyperlink>
      <w:r w:rsidR="0092247E">
        <w:rPr>
          <w:rStyle w:val="Hipersaitas"/>
          <w:rFonts w:cs="Times New Roman"/>
          <w:szCs w:val="24"/>
        </w:rPr>
        <w:t xml:space="preserve"> </w:t>
      </w:r>
      <w:r w:rsidR="0092247E">
        <w:rPr>
          <w:rFonts w:cs="Times New Roman"/>
        </w:rPr>
        <w:t>2018-02-21</w:t>
      </w:r>
    </w:p>
    <w:p w:rsidR="00C46ADF" w:rsidRPr="003167F6" w:rsidRDefault="00C46ADF" w:rsidP="00C46ADF">
      <w:pPr>
        <w:pStyle w:val="Sraopastraipa"/>
        <w:numPr>
          <w:ilvl w:val="0"/>
          <w:numId w:val="24"/>
        </w:numPr>
        <w:jc w:val="both"/>
        <w:rPr>
          <w:rFonts w:cs="Times New Roman"/>
          <w:szCs w:val="24"/>
        </w:rPr>
      </w:pPr>
      <w:r w:rsidRPr="003167F6">
        <w:rPr>
          <w:rFonts w:cs="Times New Roman"/>
          <w:szCs w:val="24"/>
        </w:rPr>
        <w:t>„Swedbank“ Asmeninių finansų institutas. Prieiga per internetą:</w:t>
      </w:r>
    </w:p>
    <w:p w:rsidR="00C46ADF" w:rsidRPr="003167F6" w:rsidRDefault="00E72E5C" w:rsidP="00C46ADF">
      <w:pPr>
        <w:pStyle w:val="Sraopastraipa"/>
        <w:ind w:left="0"/>
        <w:jc w:val="both"/>
        <w:rPr>
          <w:rFonts w:cs="Times New Roman"/>
          <w:szCs w:val="24"/>
        </w:rPr>
      </w:pPr>
      <w:hyperlink r:id="rId19" w:history="1">
        <w:r w:rsidR="00C46ADF" w:rsidRPr="003167F6">
          <w:rPr>
            <w:rStyle w:val="Hipersaitas"/>
            <w:rFonts w:cs="Times New Roman"/>
            <w:szCs w:val="24"/>
          </w:rPr>
          <w:t>https://ziniuterasa.swedbank.lt/sites/default/files/files/2p_medziaga_moksleiviui.pdf?from=manofinansai</w:t>
        </w:r>
      </w:hyperlink>
      <w:r w:rsidR="0092247E">
        <w:rPr>
          <w:rStyle w:val="Hipersaitas"/>
          <w:rFonts w:cs="Times New Roman"/>
          <w:szCs w:val="24"/>
        </w:rPr>
        <w:t xml:space="preserve"> </w:t>
      </w:r>
      <w:r w:rsidR="0092247E">
        <w:rPr>
          <w:rFonts w:cs="Times New Roman"/>
        </w:rPr>
        <w:t>2018-02-21</w:t>
      </w:r>
    </w:p>
    <w:p w:rsidR="00C46ADF" w:rsidRPr="003167F6" w:rsidRDefault="00C46ADF" w:rsidP="00C46ADF">
      <w:pPr>
        <w:pStyle w:val="Sraopastraipa"/>
        <w:numPr>
          <w:ilvl w:val="0"/>
          <w:numId w:val="24"/>
        </w:numPr>
        <w:jc w:val="both"/>
        <w:rPr>
          <w:rFonts w:cs="Times New Roman"/>
          <w:szCs w:val="24"/>
        </w:rPr>
      </w:pPr>
      <w:r w:rsidRPr="003167F6">
        <w:rPr>
          <w:rFonts w:cs="Times New Roman"/>
          <w:szCs w:val="24"/>
        </w:rPr>
        <w:t>„Swedbank“ Asmeninių finansų institutas. Prieiga per internetą:</w:t>
      </w:r>
    </w:p>
    <w:p w:rsidR="00C46ADF" w:rsidRPr="003167F6" w:rsidRDefault="00E72E5C" w:rsidP="00C46ADF">
      <w:pPr>
        <w:pStyle w:val="Sraopastraipa"/>
        <w:ind w:left="0"/>
        <w:jc w:val="both"/>
        <w:rPr>
          <w:rFonts w:cs="Times New Roman"/>
          <w:szCs w:val="24"/>
        </w:rPr>
      </w:pPr>
      <w:hyperlink r:id="rId20" w:history="1">
        <w:r w:rsidR="00C46ADF" w:rsidRPr="003167F6">
          <w:rPr>
            <w:rStyle w:val="Hipersaitas"/>
            <w:rFonts w:cs="Times New Roman"/>
            <w:szCs w:val="24"/>
          </w:rPr>
          <w:t>https://ziniuterasa.swedbank.lt/sites/default/files/files/3p_medziaga_moksleiviui.pdf?from=manofinansai</w:t>
        </w:r>
      </w:hyperlink>
      <w:r w:rsidR="0092247E">
        <w:rPr>
          <w:rStyle w:val="Hipersaitas"/>
          <w:rFonts w:cs="Times New Roman"/>
          <w:szCs w:val="24"/>
        </w:rPr>
        <w:t xml:space="preserve"> </w:t>
      </w:r>
      <w:r w:rsidR="0092247E">
        <w:rPr>
          <w:rFonts w:cs="Times New Roman"/>
        </w:rPr>
        <w:t>2018-02-21</w:t>
      </w:r>
    </w:p>
    <w:p w:rsidR="00C46ADF" w:rsidRPr="003167F6" w:rsidRDefault="00C46ADF" w:rsidP="00C46ADF">
      <w:pPr>
        <w:pStyle w:val="Sraopastraipa"/>
        <w:numPr>
          <w:ilvl w:val="0"/>
          <w:numId w:val="24"/>
        </w:numPr>
        <w:jc w:val="both"/>
        <w:rPr>
          <w:rFonts w:cs="Times New Roman"/>
          <w:szCs w:val="24"/>
        </w:rPr>
      </w:pPr>
      <w:r w:rsidRPr="003167F6">
        <w:rPr>
          <w:rFonts w:cs="Times New Roman"/>
          <w:szCs w:val="24"/>
        </w:rPr>
        <w:t>„Swedbank“ Asmeninių finansų institutas. Prieiga per internetą:</w:t>
      </w:r>
    </w:p>
    <w:p w:rsidR="00C46ADF" w:rsidRPr="003167F6" w:rsidRDefault="00E72E5C" w:rsidP="0092247E">
      <w:pPr>
        <w:pStyle w:val="Sraopastraipa"/>
        <w:ind w:left="0"/>
        <w:rPr>
          <w:rFonts w:cs="Times New Roman"/>
          <w:szCs w:val="24"/>
        </w:rPr>
      </w:pPr>
      <w:hyperlink r:id="rId21" w:history="1">
        <w:r w:rsidR="00C46ADF" w:rsidRPr="003167F6">
          <w:rPr>
            <w:rStyle w:val="Hipersaitas"/>
            <w:rFonts w:cs="Times New Roman"/>
            <w:szCs w:val="24"/>
          </w:rPr>
          <w:t>https://ziniuterasa.swedbank.lt/sites/default/files/files/4p_medziaga_moksleiviui.pdf?from</w:t>
        </w:r>
      </w:hyperlink>
      <w:r w:rsidR="0092247E">
        <w:rPr>
          <w:rStyle w:val="Hipersaitas"/>
          <w:rFonts w:cs="Times New Roman"/>
          <w:szCs w:val="24"/>
        </w:rPr>
        <w:t xml:space="preserve"> </w:t>
      </w:r>
      <w:r w:rsidR="0092247E">
        <w:rPr>
          <w:rFonts w:cs="Times New Roman"/>
        </w:rPr>
        <w:t>2018-02-21</w:t>
      </w:r>
    </w:p>
    <w:p w:rsidR="00C46ADF" w:rsidRPr="003167F6" w:rsidRDefault="00C46ADF" w:rsidP="00C46ADF">
      <w:pPr>
        <w:pStyle w:val="Sraopastraipa"/>
        <w:numPr>
          <w:ilvl w:val="0"/>
          <w:numId w:val="24"/>
        </w:numPr>
        <w:jc w:val="both"/>
        <w:rPr>
          <w:rFonts w:cs="Times New Roman"/>
          <w:szCs w:val="24"/>
        </w:rPr>
      </w:pPr>
      <w:r w:rsidRPr="003167F6">
        <w:rPr>
          <w:rFonts w:cs="Times New Roman"/>
          <w:szCs w:val="24"/>
        </w:rPr>
        <w:t>„Swedbank“ Asmeninių finansų institutas. Prieiga per internetą:</w:t>
      </w:r>
    </w:p>
    <w:p w:rsidR="00C46ADF" w:rsidRPr="003167F6" w:rsidRDefault="00E72E5C" w:rsidP="00C46ADF">
      <w:pPr>
        <w:jc w:val="both"/>
        <w:rPr>
          <w:rFonts w:cs="Times New Roman"/>
          <w:szCs w:val="24"/>
        </w:rPr>
      </w:pPr>
      <w:hyperlink r:id="rId22" w:history="1">
        <w:r w:rsidR="00C46ADF" w:rsidRPr="003167F6">
          <w:rPr>
            <w:rStyle w:val="Hipersaitas"/>
            <w:rFonts w:cs="Times New Roman"/>
            <w:szCs w:val="24"/>
          </w:rPr>
          <w:t>https://ziniuterasa.swedbank.lt/sites/default/files/files/5p_medziaga_moksleiviui.pdf?from=manofinansai</w:t>
        </w:r>
      </w:hyperlink>
      <w:r w:rsidR="0092247E">
        <w:rPr>
          <w:rStyle w:val="Hipersaitas"/>
          <w:rFonts w:cs="Times New Roman"/>
          <w:szCs w:val="24"/>
        </w:rPr>
        <w:t xml:space="preserve"> </w:t>
      </w:r>
      <w:r w:rsidR="0092247E">
        <w:rPr>
          <w:rFonts w:cs="Times New Roman"/>
        </w:rPr>
        <w:t>2018-02-21</w:t>
      </w:r>
    </w:p>
    <w:p w:rsidR="00C46ADF" w:rsidRPr="003167F6" w:rsidRDefault="00C46ADF" w:rsidP="00C46ADF">
      <w:pPr>
        <w:pStyle w:val="Sraopastraipa"/>
        <w:numPr>
          <w:ilvl w:val="0"/>
          <w:numId w:val="24"/>
        </w:numPr>
        <w:jc w:val="both"/>
        <w:rPr>
          <w:rFonts w:cs="Times New Roman"/>
          <w:szCs w:val="24"/>
        </w:rPr>
      </w:pPr>
      <w:r w:rsidRPr="003167F6">
        <w:rPr>
          <w:rFonts w:cs="Times New Roman"/>
          <w:szCs w:val="24"/>
        </w:rPr>
        <w:t>„Swedbank“ Asmeninių finansų institutas. Prieiga per internetą:</w:t>
      </w:r>
    </w:p>
    <w:p w:rsidR="00C46ADF" w:rsidRPr="003167F6" w:rsidRDefault="00E72E5C" w:rsidP="00C46ADF">
      <w:pPr>
        <w:pStyle w:val="Sraopastraipa"/>
        <w:ind w:left="0"/>
        <w:jc w:val="both"/>
        <w:rPr>
          <w:rFonts w:cs="Times New Roman"/>
          <w:szCs w:val="24"/>
        </w:rPr>
      </w:pPr>
      <w:hyperlink r:id="rId23" w:history="1">
        <w:r w:rsidR="00C46ADF" w:rsidRPr="003167F6">
          <w:rPr>
            <w:rStyle w:val="Hipersaitas"/>
            <w:rFonts w:cs="Times New Roman"/>
            <w:szCs w:val="24"/>
          </w:rPr>
          <w:t>https://ziniuterasa.swedbank.lt/sites/default/files/files/6p_medziaga_moksleiviui.pdf?from=manofinansai</w:t>
        </w:r>
      </w:hyperlink>
      <w:r w:rsidR="0092247E">
        <w:rPr>
          <w:rStyle w:val="Hipersaitas"/>
          <w:rFonts w:cs="Times New Roman"/>
          <w:szCs w:val="24"/>
        </w:rPr>
        <w:t xml:space="preserve"> </w:t>
      </w:r>
      <w:r w:rsidR="0092247E">
        <w:rPr>
          <w:rFonts w:cs="Times New Roman"/>
        </w:rPr>
        <w:t>2018-02-21</w:t>
      </w:r>
    </w:p>
    <w:p w:rsidR="00C46ADF" w:rsidRPr="003167F6" w:rsidRDefault="00C46ADF" w:rsidP="0092247E">
      <w:pPr>
        <w:pStyle w:val="Sraopastraipa"/>
        <w:numPr>
          <w:ilvl w:val="0"/>
          <w:numId w:val="24"/>
        </w:numPr>
        <w:jc w:val="both"/>
        <w:rPr>
          <w:rFonts w:cs="Times New Roman"/>
          <w:szCs w:val="24"/>
        </w:rPr>
      </w:pPr>
      <w:proofErr w:type="spellStart"/>
      <w:r>
        <w:rPr>
          <w:rFonts w:cs="Times New Roman"/>
          <w:szCs w:val="24"/>
        </w:rPr>
        <w:t>Investologija</w:t>
      </w:r>
      <w:proofErr w:type="spellEnd"/>
      <w:r>
        <w:rPr>
          <w:rFonts w:cs="Times New Roman"/>
          <w:szCs w:val="24"/>
        </w:rPr>
        <w:t xml:space="preserve">. </w:t>
      </w:r>
      <w:r w:rsidR="0092247E">
        <w:rPr>
          <w:rFonts w:cs="Times New Roman"/>
          <w:szCs w:val="24"/>
        </w:rPr>
        <w:t xml:space="preserve">Prieiga per internetą: </w:t>
      </w:r>
      <w:hyperlink r:id="rId24" w:history="1">
        <w:r w:rsidR="0092247E" w:rsidRPr="00684DD2">
          <w:rPr>
            <w:rStyle w:val="Hipersaitas"/>
            <w:rFonts w:cs="Times New Roman"/>
            <w:szCs w:val="24"/>
          </w:rPr>
          <w:t>https://investologija.lt/asmeniniai-finansai/</w:t>
        </w:r>
      </w:hyperlink>
      <w:r w:rsidR="0092247E">
        <w:rPr>
          <w:rFonts w:cs="Times New Roman"/>
          <w:szCs w:val="24"/>
        </w:rPr>
        <w:t xml:space="preserve"> </w:t>
      </w:r>
      <w:r w:rsidR="0092247E">
        <w:rPr>
          <w:rFonts w:cs="Times New Roman"/>
        </w:rPr>
        <w:t>2018-02-21</w:t>
      </w:r>
    </w:p>
    <w:p w:rsidR="00C46ADF" w:rsidRPr="003167F6" w:rsidRDefault="00C46ADF" w:rsidP="00C46ADF">
      <w:pPr>
        <w:pStyle w:val="Sraopastraipa"/>
        <w:numPr>
          <w:ilvl w:val="0"/>
          <w:numId w:val="24"/>
        </w:numPr>
        <w:jc w:val="both"/>
        <w:rPr>
          <w:rFonts w:cs="Times New Roman"/>
          <w:szCs w:val="24"/>
        </w:rPr>
      </w:pPr>
      <w:r w:rsidRPr="003167F6">
        <w:rPr>
          <w:rFonts w:cs="Times New Roman"/>
          <w:szCs w:val="24"/>
        </w:rPr>
        <w:t>Finansinių priemonių ir jų rizikų aprašymas. Prieiga per internetą:</w:t>
      </w:r>
    </w:p>
    <w:p w:rsidR="00C46ADF" w:rsidRPr="003167F6" w:rsidRDefault="00E72E5C" w:rsidP="00C46ADF">
      <w:pPr>
        <w:jc w:val="both"/>
        <w:rPr>
          <w:rFonts w:cs="Times New Roman"/>
          <w:szCs w:val="24"/>
        </w:rPr>
      </w:pPr>
      <w:hyperlink r:id="rId25" w:history="1">
        <w:r w:rsidR="00C46ADF" w:rsidRPr="003167F6">
          <w:rPr>
            <w:rStyle w:val="Hipersaitas"/>
            <w:rFonts w:cs="Times New Roman"/>
            <w:szCs w:val="24"/>
          </w:rPr>
          <w:t>https://www.sb.lt/file/repository/Investicines%20paslaugos_SB/Finansiniu%20priemoniu%20riziku%20aprasymas.pdf</w:t>
        </w:r>
      </w:hyperlink>
      <w:r w:rsidR="0092247E">
        <w:rPr>
          <w:rStyle w:val="Hipersaitas"/>
          <w:rFonts w:cs="Times New Roman"/>
          <w:szCs w:val="24"/>
        </w:rPr>
        <w:t xml:space="preserve"> </w:t>
      </w:r>
      <w:r w:rsidR="0092247E">
        <w:rPr>
          <w:rFonts w:cs="Times New Roman"/>
        </w:rPr>
        <w:t>2018-02-21</w:t>
      </w:r>
    </w:p>
    <w:p w:rsidR="00C46ADF" w:rsidRPr="003167F6" w:rsidRDefault="0092247E" w:rsidP="0092247E">
      <w:pPr>
        <w:pStyle w:val="Sraopastraipa"/>
        <w:numPr>
          <w:ilvl w:val="0"/>
          <w:numId w:val="24"/>
        </w:numPr>
        <w:rPr>
          <w:rFonts w:cs="Times New Roman"/>
          <w:szCs w:val="24"/>
        </w:rPr>
      </w:pPr>
      <w:r>
        <w:rPr>
          <w:rFonts w:cs="Times New Roman"/>
          <w:szCs w:val="24"/>
        </w:rPr>
        <w:t xml:space="preserve">Valstybinė mokesčių inspekcija. Prieiga per internetą: </w:t>
      </w:r>
      <w:hyperlink r:id="rId26" w:history="1">
        <w:r w:rsidRPr="00684DD2">
          <w:rPr>
            <w:rStyle w:val="Hipersaitas"/>
          </w:rPr>
          <w:t>http://www.vmi.lt/cms/bendrai_mokesciai</w:t>
        </w:r>
      </w:hyperlink>
      <w:r>
        <w:t xml:space="preserve"> </w:t>
      </w:r>
      <w:r>
        <w:rPr>
          <w:rFonts w:cs="Times New Roman"/>
        </w:rPr>
        <w:t>2018-02-21</w:t>
      </w:r>
    </w:p>
    <w:p w:rsidR="00C46ADF" w:rsidRPr="00025511" w:rsidRDefault="00C46ADF" w:rsidP="00C46ADF">
      <w:pPr>
        <w:pStyle w:val="Sraopastraipa"/>
        <w:numPr>
          <w:ilvl w:val="0"/>
          <w:numId w:val="24"/>
        </w:numPr>
        <w:jc w:val="both"/>
        <w:rPr>
          <w:rFonts w:cs="Times New Roman"/>
        </w:rPr>
      </w:pPr>
      <w:r w:rsidRPr="003167F6">
        <w:rPr>
          <w:rFonts w:cs="Times New Roman"/>
          <w:szCs w:val="24"/>
        </w:rPr>
        <w:t>Mokesčių mokėtojų</w:t>
      </w:r>
      <w:r>
        <w:t xml:space="preserve"> </w:t>
      </w:r>
      <w:r w:rsidRPr="00350635">
        <w:rPr>
          <w:rFonts w:cs="Times New Roman"/>
        </w:rPr>
        <w:t>atsakomybė.</w:t>
      </w:r>
      <w:r w:rsidRPr="003167F6">
        <w:rPr>
          <w:rFonts w:cs="Times New Roman"/>
          <w:szCs w:val="24"/>
        </w:rPr>
        <w:t xml:space="preserve"> </w:t>
      </w:r>
      <w:r>
        <w:rPr>
          <w:rFonts w:cs="Times New Roman"/>
          <w:szCs w:val="24"/>
        </w:rPr>
        <w:t>Prieiga per internetą:</w:t>
      </w:r>
      <w:r>
        <w:t xml:space="preserve"> </w:t>
      </w:r>
      <w:hyperlink r:id="rId27" w:history="1">
        <w:r w:rsidRPr="00650C93">
          <w:rPr>
            <w:rStyle w:val="Hipersaitas"/>
          </w:rPr>
          <w:t>http://www.vmi.lt/cms/mokesciu-moketoju-atsakomybe</w:t>
        </w:r>
      </w:hyperlink>
      <w:r w:rsidR="0092247E">
        <w:rPr>
          <w:rStyle w:val="Hipersaitas"/>
        </w:rPr>
        <w:t xml:space="preserve"> </w:t>
      </w:r>
      <w:r w:rsidR="0092247E">
        <w:rPr>
          <w:rFonts w:cs="Times New Roman"/>
        </w:rPr>
        <w:t>2018-02-21</w:t>
      </w:r>
    </w:p>
    <w:p w:rsidR="00C46ADF" w:rsidRPr="0092247E" w:rsidRDefault="00C46ADF" w:rsidP="0092247E">
      <w:pPr>
        <w:pStyle w:val="Sraopastraipa"/>
        <w:numPr>
          <w:ilvl w:val="0"/>
          <w:numId w:val="24"/>
        </w:numPr>
        <w:rPr>
          <w:rFonts w:cs="Times New Roman"/>
          <w:szCs w:val="24"/>
        </w:rPr>
      </w:pPr>
      <w:r w:rsidRPr="0092247E">
        <w:rPr>
          <w:rFonts w:cs="Times New Roman"/>
        </w:rPr>
        <w:t>Gyventojams, darbdaviams (draudėjams), pensijų bei kompensacijų gavėjams, pašalpų gavėjams</w:t>
      </w:r>
      <w:r w:rsidR="0092247E" w:rsidRPr="0092247E">
        <w:rPr>
          <w:rFonts w:cs="Times New Roman"/>
        </w:rPr>
        <w:t xml:space="preserve"> </w:t>
      </w:r>
      <w:r w:rsidRPr="0092247E">
        <w:rPr>
          <w:rFonts w:cs="Times New Roman"/>
        </w:rPr>
        <w:t xml:space="preserve">teikiamos paslaugos. </w:t>
      </w:r>
      <w:r w:rsidRPr="0092247E">
        <w:rPr>
          <w:rFonts w:cs="Times New Roman"/>
          <w:szCs w:val="24"/>
        </w:rPr>
        <w:t xml:space="preserve">Prieiga per internetą: </w:t>
      </w:r>
      <w:hyperlink r:id="rId28" w:history="1">
        <w:r w:rsidR="0092247E" w:rsidRPr="00684DD2">
          <w:rPr>
            <w:rStyle w:val="Hipersaitas"/>
          </w:rPr>
          <w:t>http://www.sodra.lt/lt/situacijos/informacija-gyventojams/sodros-informacijos-centras</w:t>
        </w:r>
      </w:hyperlink>
      <w:r w:rsidR="0092247E">
        <w:t xml:space="preserve"> </w:t>
      </w:r>
      <w:r w:rsidR="0092247E">
        <w:rPr>
          <w:rFonts w:cs="Times New Roman"/>
        </w:rPr>
        <w:t>2018-02-21</w:t>
      </w:r>
    </w:p>
    <w:p w:rsidR="00C46ADF" w:rsidRDefault="00C46ADF" w:rsidP="003B2C0D">
      <w:pPr>
        <w:ind w:left="0"/>
        <w:jc w:val="center"/>
        <w:rPr>
          <w:b/>
          <w:szCs w:val="24"/>
        </w:rPr>
      </w:pPr>
    </w:p>
    <w:sectPr w:rsidR="00C46ADF" w:rsidSect="006853E3">
      <w:footerReference w:type="default" r:id="rId29"/>
      <w:footerReference w:type="first" r:id="rId30"/>
      <w:pgSz w:w="12240" w:h="15840"/>
      <w:pgMar w:top="1134" w:right="1440" w:bottom="851" w:left="1440" w:header="283" w:footer="283"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2E5C" w:rsidRDefault="00E72E5C" w:rsidP="00762881">
      <w:pPr>
        <w:spacing w:line="240" w:lineRule="auto"/>
      </w:pPr>
      <w:r>
        <w:separator/>
      </w:r>
    </w:p>
  </w:endnote>
  <w:endnote w:type="continuationSeparator" w:id="0">
    <w:p w:rsidR="00E72E5C" w:rsidRDefault="00E72E5C" w:rsidP="0076288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00004FF" w:usb2="00000000" w:usb3="00000000" w:csb0="0000019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TimesNewRomanPSMT">
    <w:altName w:val="Times New Roman"/>
    <w:charset w:val="BA"/>
    <w:family w:val="roman"/>
    <w:pitch w:val="default"/>
  </w:font>
  <w:font w:name="Arial">
    <w:panose1 w:val="020B0604020202020204"/>
    <w:charset w:val="BA"/>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09929053"/>
      <w:docPartObj>
        <w:docPartGallery w:val="Page Numbers (Bottom of Page)"/>
        <w:docPartUnique/>
      </w:docPartObj>
    </w:sdtPr>
    <w:sdtEndPr>
      <w:rPr>
        <w:noProof/>
      </w:rPr>
    </w:sdtEndPr>
    <w:sdtContent>
      <w:p w:rsidR="00A625EB" w:rsidRDefault="00A625EB">
        <w:pPr>
          <w:pStyle w:val="Porat"/>
          <w:jc w:val="right"/>
        </w:pPr>
        <w:r>
          <w:fldChar w:fldCharType="begin"/>
        </w:r>
        <w:r>
          <w:instrText xml:space="preserve"> PAGE   \* MERGEFORMAT </w:instrText>
        </w:r>
        <w:r>
          <w:fldChar w:fldCharType="separate"/>
        </w:r>
        <w:r w:rsidR="000E07D8">
          <w:rPr>
            <w:noProof/>
          </w:rPr>
          <w:t>20</w:t>
        </w:r>
        <w:r>
          <w:rPr>
            <w:noProof/>
          </w:rPr>
          <w:fldChar w:fldCharType="end"/>
        </w:r>
      </w:p>
    </w:sdtContent>
  </w:sdt>
  <w:p w:rsidR="00A625EB" w:rsidRDefault="00A625EB">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25EB" w:rsidRDefault="00A625EB">
    <w:pPr>
      <w:pStyle w:val="Porat"/>
      <w:jc w:val="right"/>
    </w:pPr>
  </w:p>
  <w:p w:rsidR="00A625EB" w:rsidRDefault="00A625EB">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2E5C" w:rsidRDefault="00E72E5C" w:rsidP="00762881">
      <w:pPr>
        <w:spacing w:line="240" w:lineRule="auto"/>
      </w:pPr>
      <w:r>
        <w:separator/>
      </w:r>
    </w:p>
  </w:footnote>
  <w:footnote w:type="continuationSeparator" w:id="0">
    <w:p w:rsidR="00E72E5C" w:rsidRDefault="00E72E5C" w:rsidP="00762881">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Num3"/>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 w15:restartNumberingAfterBreak="0">
    <w:nsid w:val="00000003"/>
    <w:multiLevelType w:val="multilevel"/>
    <w:tmpl w:val="00000003"/>
    <w:name w:val="WWNum4"/>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2" w15:restartNumberingAfterBreak="0">
    <w:nsid w:val="00000004"/>
    <w:multiLevelType w:val="multilevel"/>
    <w:tmpl w:val="00000004"/>
    <w:name w:val="WWNum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0000005"/>
    <w:multiLevelType w:val="multilevel"/>
    <w:tmpl w:val="00000005"/>
    <w:name w:val="WWNum5"/>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4" w15:restartNumberingAfterBreak="0">
    <w:nsid w:val="01401B31"/>
    <w:multiLevelType w:val="hybridMultilevel"/>
    <w:tmpl w:val="D5604E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BBD0E5E"/>
    <w:multiLevelType w:val="hybridMultilevel"/>
    <w:tmpl w:val="BAC23E6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0BE46201"/>
    <w:multiLevelType w:val="hybridMultilevel"/>
    <w:tmpl w:val="F2483F34"/>
    <w:lvl w:ilvl="0" w:tplc="13AAD3B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F30BDA"/>
    <w:multiLevelType w:val="hybridMultilevel"/>
    <w:tmpl w:val="2930965C"/>
    <w:lvl w:ilvl="0" w:tplc="02908DA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14041334"/>
    <w:multiLevelType w:val="hybridMultilevel"/>
    <w:tmpl w:val="14B48B42"/>
    <w:lvl w:ilvl="0" w:tplc="08AC0AEC">
      <w:start w:val="1"/>
      <w:numFmt w:val="decimal"/>
      <w:lvlText w:val="%1."/>
      <w:lvlJc w:val="left"/>
      <w:pPr>
        <w:ind w:left="1440" w:hanging="360"/>
      </w:pPr>
      <w:rPr>
        <w:rFonts w:ascii="Times New Roman" w:eastAsiaTheme="minorHAnsi" w:hAnsi="Times New Roman" w:cstheme="minorBidi"/>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6B55380"/>
    <w:multiLevelType w:val="hybridMultilevel"/>
    <w:tmpl w:val="55F61D48"/>
    <w:lvl w:ilvl="0" w:tplc="6DA60616">
      <w:numFmt w:val="bullet"/>
      <w:lvlText w:val=""/>
      <w:lvlJc w:val="left"/>
      <w:pPr>
        <w:ind w:left="720" w:hanging="360"/>
      </w:pPr>
      <w:rPr>
        <w:rFonts w:ascii="Symbol" w:eastAsia="Calibr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1723A7"/>
    <w:multiLevelType w:val="hybridMultilevel"/>
    <w:tmpl w:val="C26E8F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6C070B"/>
    <w:multiLevelType w:val="hybridMultilevel"/>
    <w:tmpl w:val="AB7C56F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15:restartNumberingAfterBreak="0">
    <w:nsid w:val="396D3CFD"/>
    <w:multiLevelType w:val="multilevel"/>
    <w:tmpl w:val="0409001F"/>
    <w:styleLink w:val="Style7"/>
    <w:lvl w:ilvl="0">
      <w:start w:val="6"/>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965607E"/>
    <w:multiLevelType w:val="hybridMultilevel"/>
    <w:tmpl w:val="74B609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CA04FC1"/>
    <w:multiLevelType w:val="hybridMultilevel"/>
    <w:tmpl w:val="C506F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E943A9C"/>
    <w:multiLevelType w:val="hybridMultilevel"/>
    <w:tmpl w:val="579A49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504E0017"/>
    <w:multiLevelType w:val="hybridMultilevel"/>
    <w:tmpl w:val="1EC279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A704CE2"/>
    <w:multiLevelType w:val="hybridMultilevel"/>
    <w:tmpl w:val="D7E03304"/>
    <w:lvl w:ilvl="0" w:tplc="6DA60616">
      <w:numFmt w:val="bullet"/>
      <w:lvlText w:val=""/>
      <w:lvlJc w:val="left"/>
      <w:pPr>
        <w:ind w:left="720" w:hanging="360"/>
      </w:pPr>
      <w:rPr>
        <w:rFonts w:ascii="Symbol" w:eastAsia="Calibr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D387589"/>
    <w:multiLevelType w:val="hybridMultilevel"/>
    <w:tmpl w:val="C9A8D83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60270AD5"/>
    <w:multiLevelType w:val="hybridMultilevel"/>
    <w:tmpl w:val="15C2F1A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15:restartNumberingAfterBreak="0">
    <w:nsid w:val="608D564F"/>
    <w:multiLevelType w:val="hybridMultilevel"/>
    <w:tmpl w:val="A2C26E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12B698B"/>
    <w:multiLevelType w:val="hybridMultilevel"/>
    <w:tmpl w:val="2A1864E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15:restartNumberingAfterBreak="0">
    <w:nsid w:val="6D9D5F6E"/>
    <w:multiLevelType w:val="hybridMultilevel"/>
    <w:tmpl w:val="249033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B32050D"/>
    <w:multiLevelType w:val="hybridMultilevel"/>
    <w:tmpl w:val="40DA7684"/>
    <w:lvl w:ilvl="0" w:tplc="55484436">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12"/>
  </w:num>
  <w:num w:numId="2">
    <w:abstractNumId w:val="8"/>
  </w:num>
  <w:num w:numId="3">
    <w:abstractNumId w:val="18"/>
  </w:num>
  <w:num w:numId="4">
    <w:abstractNumId w:val="14"/>
  </w:num>
  <w:num w:numId="5">
    <w:abstractNumId w:val="15"/>
  </w:num>
  <w:num w:numId="6">
    <w:abstractNumId w:val="4"/>
  </w:num>
  <w:num w:numId="7">
    <w:abstractNumId w:val="20"/>
  </w:num>
  <w:num w:numId="8">
    <w:abstractNumId w:val="22"/>
  </w:num>
  <w:num w:numId="9">
    <w:abstractNumId w:val="0"/>
  </w:num>
  <w:num w:numId="10">
    <w:abstractNumId w:val="1"/>
  </w:num>
  <w:num w:numId="11">
    <w:abstractNumId w:val="2"/>
  </w:num>
  <w:num w:numId="12">
    <w:abstractNumId w:val="3"/>
  </w:num>
  <w:num w:numId="13">
    <w:abstractNumId w:val="11"/>
  </w:num>
  <w:num w:numId="14">
    <w:abstractNumId w:val="19"/>
  </w:num>
  <w:num w:numId="15">
    <w:abstractNumId w:val="5"/>
  </w:num>
  <w:num w:numId="16">
    <w:abstractNumId w:val="7"/>
  </w:num>
  <w:num w:numId="17">
    <w:abstractNumId w:val="21"/>
  </w:num>
  <w:num w:numId="18">
    <w:abstractNumId w:val="23"/>
  </w:num>
  <w:num w:numId="19">
    <w:abstractNumId w:val="17"/>
  </w:num>
  <w:num w:numId="20">
    <w:abstractNumId w:val="9"/>
  </w:num>
  <w:num w:numId="21">
    <w:abstractNumId w:val="13"/>
  </w:num>
  <w:num w:numId="22">
    <w:abstractNumId w:val="10"/>
  </w:num>
  <w:num w:numId="23">
    <w:abstractNumId w:val="16"/>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1074"/>
    <w:rsid w:val="00007CA6"/>
    <w:rsid w:val="00016D31"/>
    <w:rsid w:val="00032258"/>
    <w:rsid w:val="000511AE"/>
    <w:rsid w:val="00081351"/>
    <w:rsid w:val="000E07D8"/>
    <w:rsid w:val="000F25D8"/>
    <w:rsid w:val="00132F0F"/>
    <w:rsid w:val="001E4D65"/>
    <w:rsid w:val="002944A4"/>
    <w:rsid w:val="002961FF"/>
    <w:rsid w:val="003262C5"/>
    <w:rsid w:val="003301FA"/>
    <w:rsid w:val="00337331"/>
    <w:rsid w:val="003A5F05"/>
    <w:rsid w:val="003B2AAA"/>
    <w:rsid w:val="003B2C0D"/>
    <w:rsid w:val="003C72A4"/>
    <w:rsid w:val="00441E6C"/>
    <w:rsid w:val="004614A6"/>
    <w:rsid w:val="004D055A"/>
    <w:rsid w:val="00575179"/>
    <w:rsid w:val="00595261"/>
    <w:rsid w:val="00614795"/>
    <w:rsid w:val="006309A9"/>
    <w:rsid w:val="00656152"/>
    <w:rsid w:val="00665AF5"/>
    <w:rsid w:val="00682670"/>
    <w:rsid w:val="006853E3"/>
    <w:rsid w:val="00753111"/>
    <w:rsid w:val="00762881"/>
    <w:rsid w:val="00784B4B"/>
    <w:rsid w:val="00792D07"/>
    <w:rsid w:val="00794174"/>
    <w:rsid w:val="007A0388"/>
    <w:rsid w:val="007B1E34"/>
    <w:rsid w:val="007B2294"/>
    <w:rsid w:val="007C445B"/>
    <w:rsid w:val="0082773F"/>
    <w:rsid w:val="00862923"/>
    <w:rsid w:val="0091178F"/>
    <w:rsid w:val="0092247E"/>
    <w:rsid w:val="0092668D"/>
    <w:rsid w:val="009D4295"/>
    <w:rsid w:val="009F5FB4"/>
    <w:rsid w:val="00A625EB"/>
    <w:rsid w:val="00AA3E38"/>
    <w:rsid w:val="00B177DA"/>
    <w:rsid w:val="00B577F3"/>
    <w:rsid w:val="00B6677F"/>
    <w:rsid w:val="00B83CDF"/>
    <w:rsid w:val="00BD2079"/>
    <w:rsid w:val="00C07FF3"/>
    <w:rsid w:val="00C46ADF"/>
    <w:rsid w:val="00C51369"/>
    <w:rsid w:val="00C753C7"/>
    <w:rsid w:val="00CF274B"/>
    <w:rsid w:val="00D929CA"/>
    <w:rsid w:val="00DA1EC3"/>
    <w:rsid w:val="00DB1074"/>
    <w:rsid w:val="00DE069C"/>
    <w:rsid w:val="00E57490"/>
    <w:rsid w:val="00E72E5C"/>
    <w:rsid w:val="00E769D4"/>
    <w:rsid w:val="00E92183"/>
    <w:rsid w:val="00EC7AFF"/>
    <w:rsid w:val="00ED11C0"/>
    <w:rsid w:val="00FA7611"/>
    <w:rsid w:val="00FD0DA0"/>
    <w:rsid w:val="00FD1F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1E4DEA0-590C-4E82-B77F-A11D2EEB31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n-US" w:eastAsia="en-US" w:bidi="ar-SA"/>
      </w:rPr>
    </w:rPrDefault>
    <w:pPrDefault>
      <w:pPr>
        <w:spacing w:line="360" w:lineRule="auto"/>
        <w:ind w:left="7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lang w:val="lt-LT"/>
    </w:rPr>
  </w:style>
  <w:style w:type="paragraph" w:styleId="Antrat1">
    <w:name w:val="heading 1"/>
    <w:basedOn w:val="prastasis"/>
    <w:next w:val="prastasis"/>
    <w:link w:val="Antrat1Diagrama"/>
    <w:uiPriority w:val="9"/>
    <w:qFormat/>
    <w:rsid w:val="00FD0DA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Antrat2">
    <w:name w:val="heading 2"/>
    <w:basedOn w:val="prastasis"/>
    <w:next w:val="prastasis"/>
    <w:link w:val="Antrat2Diagrama"/>
    <w:uiPriority w:val="9"/>
    <w:unhideWhenUsed/>
    <w:qFormat/>
    <w:rsid w:val="00FD0DA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Antrat3">
    <w:name w:val="heading 3"/>
    <w:basedOn w:val="prastasis"/>
    <w:next w:val="prastasis"/>
    <w:link w:val="Antrat3Diagrama"/>
    <w:uiPriority w:val="9"/>
    <w:semiHidden/>
    <w:unhideWhenUsed/>
    <w:qFormat/>
    <w:rsid w:val="00FD0DA0"/>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numbering" w:customStyle="1" w:styleId="Style7">
    <w:name w:val="Style7"/>
    <w:uiPriority w:val="99"/>
    <w:rsid w:val="0091178F"/>
    <w:pPr>
      <w:numPr>
        <w:numId w:val="1"/>
      </w:numPr>
    </w:pPr>
  </w:style>
  <w:style w:type="paragraph" w:styleId="Sraopastraipa">
    <w:name w:val="List Paragraph"/>
    <w:basedOn w:val="prastasis"/>
    <w:uiPriority w:val="34"/>
    <w:qFormat/>
    <w:rsid w:val="00575179"/>
    <w:pPr>
      <w:contextualSpacing/>
    </w:pPr>
  </w:style>
  <w:style w:type="paragraph" w:customStyle="1" w:styleId="Textbody">
    <w:name w:val="Text body"/>
    <w:basedOn w:val="prastasis"/>
    <w:rsid w:val="003262C5"/>
    <w:pPr>
      <w:widowControl w:val="0"/>
      <w:suppressAutoHyphens/>
      <w:autoSpaceDN w:val="0"/>
      <w:spacing w:after="120" w:line="240" w:lineRule="auto"/>
      <w:ind w:left="0"/>
      <w:textAlignment w:val="baseline"/>
    </w:pPr>
    <w:rPr>
      <w:rFonts w:eastAsia="Andale Sans UI" w:cs="Tahoma"/>
      <w:kern w:val="3"/>
      <w:szCs w:val="24"/>
      <w:lang w:val="de-DE" w:eastAsia="ja-JP" w:bidi="fa-IR"/>
    </w:rPr>
  </w:style>
  <w:style w:type="paragraph" w:customStyle="1" w:styleId="Standard">
    <w:name w:val="Standard"/>
    <w:rsid w:val="00FA7611"/>
    <w:pPr>
      <w:widowControl w:val="0"/>
      <w:suppressAutoHyphens/>
      <w:autoSpaceDN w:val="0"/>
      <w:spacing w:line="240" w:lineRule="auto"/>
      <w:ind w:left="0"/>
      <w:textAlignment w:val="baseline"/>
    </w:pPr>
    <w:rPr>
      <w:rFonts w:eastAsia="Andale Sans UI" w:cs="Tahoma"/>
      <w:kern w:val="3"/>
      <w:szCs w:val="24"/>
      <w:lang w:val="de-DE" w:eastAsia="ja-JP" w:bidi="fa-IR"/>
    </w:rPr>
  </w:style>
  <w:style w:type="paragraph" w:customStyle="1" w:styleId="TableContents">
    <w:name w:val="Table Contents"/>
    <w:basedOn w:val="Standard"/>
    <w:rsid w:val="00656152"/>
    <w:pPr>
      <w:suppressLineNumbers/>
    </w:pPr>
  </w:style>
  <w:style w:type="character" w:styleId="Hipersaitas">
    <w:name w:val="Hyperlink"/>
    <w:basedOn w:val="Numatytasispastraiposriftas"/>
    <w:uiPriority w:val="99"/>
    <w:unhideWhenUsed/>
    <w:rsid w:val="001E4D65"/>
    <w:rPr>
      <w:color w:val="0000FF" w:themeColor="hyperlink"/>
      <w:u w:val="single"/>
    </w:rPr>
  </w:style>
  <w:style w:type="character" w:styleId="Grietas">
    <w:name w:val="Strong"/>
    <w:qFormat/>
    <w:rsid w:val="00D929CA"/>
    <w:rPr>
      <w:b/>
      <w:bCs/>
    </w:rPr>
  </w:style>
  <w:style w:type="paragraph" w:styleId="Debesliotekstas">
    <w:name w:val="Balloon Text"/>
    <w:basedOn w:val="prastasis"/>
    <w:link w:val="DebesliotekstasDiagrama"/>
    <w:uiPriority w:val="99"/>
    <w:semiHidden/>
    <w:unhideWhenUsed/>
    <w:rsid w:val="003B2AAA"/>
    <w:pPr>
      <w:spacing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3B2AAA"/>
    <w:rPr>
      <w:rFonts w:ascii="Tahoma" w:hAnsi="Tahoma" w:cs="Tahoma"/>
      <w:sz w:val="16"/>
      <w:szCs w:val="16"/>
      <w:lang w:val="lt-LT"/>
    </w:rPr>
  </w:style>
  <w:style w:type="paragraph" w:styleId="Antrats">
    <w:name w:val="header"/>
    <w:basedOn w:val="prastasis"/>
    <w:link w:val="AntratsDiagrama"/>
    <w:uiPriority w:val="99"/>
    <w:unhideWhenUsed/>
    <w:rsid w:val="00762881"/>
    <w:pPr>
      <w:tabs>
        <w:tab w:val="center" w:pos="4680"/>
        <w:tab w:val="right" w:pos="9360"/>
      </w:tabs>
      <w:spacing w:line="240" w:lineRule="auto"/>
    </w:pPr>
  </w:style>
  <w:style w:type="character" w:customStyle="1" w:styleId="AntratsDiagrama">
    <w:name w:val="Antraštės Diagrama"/>
    <w:basedOn w:val="Numatytasispastraiposriftas"/>
    <w:link w:val="Antrats"/>
    <w:uiPriority w:val="99"/>
    <w:rsid w:val="00762881"/>
    <w:rPr>
      <w:lang w:val="lt-LT"/>
    </w:rPr>
  </w:style>
  <w:style w:type="paragraph" w:styleId="Porat">
    <w:name w:val="footer"/>
    <w:basedOn w:val="prastasis"/>
    <w:link w:val="PoratDiagrama"/>
    <w:uiPriority w:val="99"/>
    <w:unhideWhenUsed/>
    <w:rsid w:val="00762881"/>
    <w:pPr>
      <w:tabs>
        <w:tab w:val="center" w:pos="4680"/>
        <w:tab w:val="right" w:pos="9360"/>
      </w:tabs>
      <w:spacing w:line="240" w:lineRule="auto"/>
    </w:pPr>
  </w:style>
  <w:style w:type="character" w:customStyle="1" w:styleId="PoratDiagrama">
    <w:name w:val="Poraštė Diagrama"/>
    <w:basedOn w:val="Numatytasispastraiposriftas"/>
    <w:link w:val="Porat"/>
    <w:uiPriority w:val="99"/>
    <w:rsid w:val="00762881"/>
    <w:rPr>
      <w:lang w:val="lt-LT"/>
    </w:rPr>
  </w:style>
  <w:style w:type="character" w:customStyle="1" w:styleId="Antrat1Diagrama">
    <w:name w:val="Antraštė 1 Diagrama"/>
    <w:basedOn w:val="Numatytasispastraiposriftas"/>
    <w:link w:val="Antrat1"/>
    <w:uiPriority w:val="9"/>
    <w:rsid w:val="00FD0DA0"/>
    <w:rPr>
      <w:rFonts w:asciiTheme="majorHAnsi" w:eastAsiaTheme="majorEastAsia" w:hAnsiTheme="majorHAnsi" w:cstheme="majorBidi"/>
      <w:b/>
      <w:bCs/>
      <w:color w:val="365F91" w:themeColor="accent1" w:themeShade="BF"/>
      <w:sz w:val="28"/>
      <w:szCs w:val="28"/>
      <w:lang w:val="lt-LT"/>
    </w:rPr>
  </w:style>
  <w:style w:type="character" w:customStyle="1" w:styleId="Antrat2Diagrama">
    <w:name w:val="Antraštė 2 Diagrama"/>
    <w:basedOn w:val="Numatytasispastraiposriftas"/>
    <w:link w:val="Antrat2"/>
    <w:uiPriority w:val="9"/>
    <w:rsid w:val="00FD0DA0"/>
    <w:rPr>
      <w:rFonts w:asciiTheme="majorHAnsi" w:eastAsiaTheme="majorEastAsia" w:hAnsiTheme="majorHAnsi" w:cstheme="majorBidi"/>
      <w:b/>
      <w:bCs/>
      <w:color w:val="4F81BD" w:themeColor="accent1"/>
      <w:sz w:val="26"/>
      <w:szCs w:val="26"/>
      <w:lang w:val="lt-LT"/>
    </w:rPr>
  </w:style>
  <w:style w:type="character" w:customStyle="1" w:styleId="Antrat3Diagrama">
    <w:name w:val="Antraštė 3 Diagrama"/>
    <w:basedOn w:val="Numatytasispastraiposriftas"/>
    <w:link w:val="Antrat3"/>
    <w:uiPriority w:val="9"/>
    <w:semiHidden/>
    <w:rsid w:val="00FD0DA0"/>
    <w:rPr>
      <w:rFonts w:asciiTheme="majorHAnsi" w:eastAsiaTheme="majorEastAsia" w:hAnsiTheme="majorHAnsi" w:cstheme="majorBidi"/>
      <w:b/>
      <w:bCs/>
      <w:color w:val="4F81BD" w:themeColor="accent1"/>
      <w:lang w:val="lt-LT"/>
    </w:rPr>
  </w:style>
  <w:style w:type="paragraph" w:styleId="Turinioantrat">
    <w:name w:val="TOC Heading"/>
    <w:basedOn w:val="Antrat1"/>
    <w:next w:val="prastasis"/>
    <w:uiPriority w:val="39"/>
    <w:semiHidden/>
    <w:unhideWhenUsed/>
    <w:qFormat/>
    <w:rsid w:val="003C72A4"/>
    <w:pPr>
      <w:spacing w:line="276" w:lineRule="auto"/>
      <w:ind w:left="0"/>
      <w:outlineLvl w:val="9"/>
    </w:pPr>
    <w:rPr>
      <w:lang w:val="en-US" w:eastAsia="ja-JP"/>
    </w:rPr>
  </w:style>
  <w:style w:type="paragraph" w:styleId="Turinys1">
    <w:name w:val="toc 1"/>
    <w:basedOn w:val="prastasis"/>
    <w:next w:val="prastasis"/>
    <w:autoRedefine/>
    <w:uiPriority w:val="39"/>
    <w:unhideWhenUsed/>
    <w:rsid w:val="003C72A4"/>
    <w:pPr>
      <w:spacing w:after="100"/>
      <w:ind w:left="0"/>
    </w:pPr>
  </w:style>
  <w:style w:type="paragraph" w:styleId="Turinys2">
    <w:name w:val="toc 2"/>
    <w:basedOn w:val="prastasis"/>
    <w:next w:val="prastasis"/>
    <w:autoRedefine/>
    <w:uiPriority w:val="39"/>
    <w:unhideWhenUsed/>
    <w:rsid w:val="003C72A4"/>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odra.lt/" TargetMode="External"/><Relationship Id="rId13" Type="http://schemas.openxmlformats.org/officeDocument/2006/relationships/hyperlink" Target="https://www.smm.lt/uploads/documents/Pedagogams/Geros%20mokyklos%20koncepcija.pdf" TargetMode="External"/><Relationship Id="rId18" Type="http://schemas.openxmlformats.org/officeDocument/2006/relationships/hyperlink" Target="https://ziniuterasa.swedbank.lt/sites/default/files/files/1p_medziaga_moksleiviui.pdf?from=manofinansai" TargetMode="External"/><Relationship Id="rId26" Type="http://schemas.openxmlformats.org/officeDocument/2006/relationships/hyperlink" Target="http://www.vmi.lt/cms/bendrai_mokesciai" TargetMode="External"/><Relationship Id="rId3" Type="http://schemas.openxmlformats.org/officeDocument/2006/relationships/styles" Target="styles.xml"/><Relationship Id="rId21" Type="http://schemas.openxmlformats.org/officeDocument/2006/relationships/hyperlink" Target="https://ziniuterasa.swedbank.lt/sites/default/files/files/4p_medziaga_moksleiviui.pdf?from" TargetMode="External"/><Relationship Id="rId7" Type="http://schemas.openxmlformats.org/officeDocument/2006/relationships/endnotes" Target="endnotes.xml"/><Relationship Id="rId12" Type="http://schemas.openxmlformats.org/officeDocument/2006/relationships/hyperlink" Target="https://e-seimas.lrs.lt/portal/legalAct/lt/TAD/TAIS.439028" TargetMode="External"/><Relationship Id="rId17" Type="http://schemas.openxmlformats.org/officeDocument/2006/relationships/hyperlink" Target="http://www.ekonomikosvadovelis.lt" TargetMode="External"/><Relationship Id="rId25" Type="http://schemas.openxmlformats.org/officeDocument/2006/relationships/hyperlink" Target="https://www.sb.lt/file/repository/Investicines%20paslaugos_SB/Finansiniu%20priemoniu%20riziku%20aprasymas.pdf" TargetMode="External"/><Relationship Id="rId2" Type="http://schemas.openxmlformats.org/officeDocument/2006/relationships/numbering" Target="numbering.xml"/><Relationship Id="rId16" Type="http://schemas.openxmlformats.org/officeDocument/2006/relationships/hyperlink" Target="http://www.smm.lt/uploads/documents/svietimas/neformalus%20ugdymas/KONCEPCIJA%202012%2003%2029%20isak%20Nr.%20V-554.pdf" TargetMode="External"/><Relationship Id="rId20" Type="http://schemas.openxmlformats.org/officeDocument/2006/relationships/hyperlink" Target="https://ziniuterasa.swedbank.lt/sites/default/files/files/3p_medziaga_moksleiviui.pdf?from=manofinansai"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b.lt/uploads/documents/files/Visuomen%C4%97s%20finansinio%20%C5%A1vietimo%202017%E2%80%932021%20m_%20planas(1).pdf" TargetMode="External"/><Relationship Id="rId24" Type="http://schemas.openxmlformats.org/officeDocument/2006/relationships/hyperlink" Target="https://investologija.lt/asmeniniai-finansai/"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smm.lt/uploads/lawacts/docs/1371_63778f65d7e60146b8f5cdd848f8f8c1.pdf" TargetMode="External"/><Relationship Id="rId23" Type="http://schemas.openxmlformats.org/officeDocument/2006/relationships/hyperlink" Target="https://ziniuterasa.swedbank.lt/sites/default/files/files/6p_medziaga_moksleiviui.pdf?from=manofinansai" TargetMode="External"/><Relationship Id="rId28" Type="http://schemas.openxmlformats.org/officeDocument/2006/relationships/hyperlink" Target="http://www.sodra.lt/lt/situacijos/informacija-gyventojams/sodros-informacijos-centras" TargetMode="External"/><Relationship Id="rId10" Type="http://schemas.openxmlformats.org/officeDocument/2006/relationships/image" Target="media/image2.png"/><Relationship Id="rId19" Type="http://schemas.openxmlformats.org/officeDocument/2006/relationships/hyperlink" Target="https://ziniuterasa.swedbank.lt/sites/default/files/files/2p_medziaga_moksleiviui.pdf?from=manofinansai"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e-seimas.lrs.lt/portal/legalAct/lt/TAD/TAIS.425517%202017-12-08" TargetMode="External"/><Relationship Id="rId22" Type="http://schemas.openxmlformats.org/officeDocument/2006/relationships/hyperlink" Target="https://ziniuterasa.swedbank.lt/sites/default/files/files/5p_medziaga_moksleiviui.pdf?from=manofinansai" TargetMode="External"/><Relationship Id="rId27" Type="http://schemas.openxmlformats.org/officeDocument/2006/relationships/hyperlink" Target="http://www.vmi.lt/cms/mokesciu-moketoju-atsakomybe" TargetMode="External"/><Relationship Id="rId3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BDE59A-D8F3-45C5-BDDD-42ECED02A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22</Pages>
  <Words>22387</Words>
  <Characters>12761</Characters>
  <Application>Microsoft Office Word</Application>
  <DocSecurity>0</DocSecurity>
  <Lines>106</Lines>
  <Paragraphs>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35078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Ingos</dc:creator>
  <cp:lastModifiedBy>Šarūnas Gerulaitis</cp:lastModifiedBy>
  <cp:revision>4</cp:revision>
  <cp:lastPrinted>2018-02-27T07:41:00Z</cp:lastPrinted>
  <dcterms:created xsi:type="dcterms:W3CDTF">2018-02-27T07:43:00Z</dcterms:created>
  <dcterms:modified xsi:type="dcterms:W3CDTF">2018-03-21T08:29:00Z</dcterms:modified>
</cp:coreProperties>
</file>