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319C" w:rsidRPr="00E37EA5" w:rsidRDefault="0055319C" w:rsidP="00E37EA5">
      <w:pPr>
        <w:jc w:val="center"/>
        <w:rPr>
          <w:b/>
        </w:rPr>
      </w:pPr>
      <w:r w:rsidRPr="00E37EA5">
        <w:rPr>
          <w:b/>
        </w:rPr>
        <w:t>ILGALAIKIS PLANAS (pavyzdys)</w:t>
      </w:r>
    </w:p>
    <w:p w:rsidR="0055319C" w:rsidRPr="00E37EA5" w:rsidRDefault="00CF23C2" w:rsidP="00E37EA5">
      <w:pPr>
        <w:jc w:val="center"/>
        <w:rPr>
          <w:b/>
        </w:rPr>
      </w:pPr>
      <w:r>
        <w:rPr>
          <w:b/>
        </w:rPr>
        <w:t>...</w:t>
      </w:r>
      <w:r w:rsidR="0055319C" w:rsidRPr="00E37EA5">
        <w:rPr>
          <w:b/>
        </w:rPr>
        <w:t xml:space="preserve"> mokslo metai</w:t>
      </w:r>
    </w:p>
    <w:p w:rsidR="0055319C" w:rsidRPr="00E37EA5" w:rsidRDefault="0055319C" w:rsidP="00E37EA5">
      <w:pPr>
        <w:spacing w:before="120"/>
        <w:jc w:val="center"/>
        <w:rPr>
          <w:b/>
          <w:smallCaps/>
        </w:rPr>
      </w:pPr>
      <w:r w:rsidRPr="00E37EA5">
        <w:rPr>
          <w:b/>
          <w:smallCaps/>
        </w:rPr>
        <w:t xml:space="preserve">Informacinės technologijos. </w:t>
      </w:r>
      <w:r w:rsidR="004B1C57" w:rsidRPr="00E37EA5">
        <w:rPr>
          <w:b/>
          <w:smallCaps/>
        </w:rPr>
        <w:t>Programavimas</w:t>
      </w:r>
    </w:p>
    <w:p w:rsidR="0055319C" w:rsidRPr="00E37EA5" w:rsidRDefault="0055319C" w:rsidP="00E37EA5">
      <w:pPr>
        <w:jc w:val="center"/>
        <w:rPr>
          <w:b/>
        </w:rPr>
      </w:pPr>
      <w:r w:rsidRPr="00E37EA5">
        <w:rPr>
          <w:b/>
        </w:rPr>
        <w:t>11-12 klasė (III-IV gimnazijos klasė)</w:t>
      </w:r>
    </w:p>
    <w:p w:rsidR="0055319C" w:rsidRPr="00E37EA5" w:rsidRDefault="0055319C" w:rsidP="00E37EA5">
      <w:pPr>
        <w:spacing w:after="120"/>
        <w:jc w:val="center"/>
      </w:pPr>
      <w:r w:rsidRPr="00E37EA5">
        <w:t>(išplėstinis kursas, 1 pamoka per savaitę)</w:t>
      </w:r>
    </w:p>
    <w:p w:rsidR="0055319C" w:rsidRPr="00E37EA5" w:rsidRDefault="0055319C" w:rsidP="00E37EA5">
      <w:pPr>
        <w:spacing w:before="120"/>
        <w:jc w:val="both"/>
        <w:rPr>
          <w:b/>
        </w:rPr>
      </w:pPr>
      <w:r w:rsidRPr="00E37EA5">
        <w:rPr>
          <w:b/>
        </w:rPr>
        <w:t>Trumpa mokinių grupės charakteristika</w:t>
      </w:r>
    </w:p>
    <w:p w:rsidR="0055319C" w:rsidRPr="00E37EA5" w:rsidRDefault="0055319C" w:rsidP="00E37EA5">
      <w:pPr>
        <w:jc w:val="both"/>
        <w:rPr>
          <w:sz w:val="22"/>
        </w:rPr>
      </w:pPr>
      <w:r w:rsidRPr="00E37EA5">
        <w:rPr>
          <w:i/>
          <w:sz w:val="22"/>
        </w:rPr>
        <w:t>Pastaba</w:t>
      </w:r>
      <w:r w:rsidRPr="00E37EA5">
        <w:rPr>
          <w:sz w:val="22"/>
        </w:rPr>
        <w:t xml:space="preserve">. </w:t>
      </w:r>
      <w:r w:rsidRPr="00E37EA5">
        <w:rPr>
          <w:iCs/>
          <w:sz w:val="22"/>
        </w:rPr>
        <w:t>Ar įsivesti šią dalį, kaip ir kada įsivesti, aptaria ir nusprendžia metodinio būrelio mokytojai.</w:t>
      </w:r>
      <w:r w:rsidRPr="00E37EA5">
        <w:rPr>
          <w:i/>
          <w:iCs/>
          <w:sz w:val="22"/>
        </w:rPr>
        <w:t xml:space="preserve"> </w:t>
      </w:r>
      <w:r w:rsidRPr="00E37EA5">
        <w:rPr>
          <w:sz w:val="22"/>
        </w:rPr>
        <w:t xml:space="preserve">Ši dalis gali būti pildoma arba papildoma antrais mokslo metais, kai mokytojas jau pažįsta mokinius. </w:t>
      </w:r>
    </w:p>
    <w:p w:rsidR="0055319C" w:rsidRPr="00E37EA5" w:rsidRDefault="0055319C" w:rsidP="00E37EA5">
      <w:pPr>
        <w:jc w:val="both"/>
        <w:rPr>
          <w:i/>
          <w:iCs/>
          <w:sz w:val="22"/>
        </w:rPr>
      </w:pPr>
      <w:r w:rsidRPr="00E37EA5">
        <w:rPr>
          <w:i/>
          <w:iCs/>
          <w:sz w:val="22"/>
        </w:rPr>
        <w:t>Mokinių grupė apibūdinama remiantis mokinių pasiekimų aprašais, mokinių asmens bylų informacija, pokalbiu su klasės auklėtojų, mokytojais, tėvais; jei reikia, kitų specialistų (logopedo, socialinio pedagogo) išvadomis.</w:t>
      </w:r>
    </w:p>
    <w:p w:rsidR="00A85086" w:rsidRPr="00E37EA5" w:rsidRDefault="00A85086" w:rsidP="00E37EA5">
      <w:pPr>
        <w:spacing w:before="120"/>
        <w:jc w:val="both"/>
        <w:rPr>
          <w:b/>
        </w:rPr>
      </w:pPr>
      <w:r w:rsidRPr="00E37EA5">
        <w:rPr>
          <w:b/>
        </w:rPr>
        <w:t>Nuostatos</w:t>
      </w:r>
    </w:p>
    <w:p w:rsidR="00A85086" w:rsidRPr="00E37EA5" w:rsidRDefault="00A85086" w:rsidP="00E37EA5">
      <w:pPr>
        <w:pStyle w:val="Sraopastraipa"/>
        <w:numPr>
          <w:ilvl w:val="0"/>
          <w:numId w:val="17"/>
        </w:numPr>
        <w:tabs>
          <w:tab w:val="left" w:pos="-5387"/>
          <w:tab w:val="left" w:pos="-5245"/>
        </w:tabs>
        <w:jc w:val="both"/>
        <w:rPr>
          <w:color w:val="000000"/>
        </w:rPr>
      </w:pPr>
      <w:r w:rsidRPr="00E37EA5">
        <w:t>Planuoti savo veiklą, pasirinkti uždavinius ir apgalvoti jų sprendimo būdus, numatyti ir įvertinti rezultatus.</w:t>
      </w:r>
    </w:p>
    <w:p w:rsidR="00A85086" w:rsidRPr="00E37EA5" w:rsidRDefault="00A85086" w:rsidP="00E37EA5">
      <w:pPr>
        <w:spacing w:before="120"/>
        <w:jc w:val="both"/>
        <w:rPr>
          <w:b/>
        </w:rPr>
      </w:pPr>
      <w:r w:rsidRPr="00E37EA5">
        <w:rPr>
          <w:b/>
        </w:rPr>
        <w:t>Esminis gebėjimas</w:t>
      </w:r>
    </w:p>
    <w:p w:rsidR="00A85086" w:rsidRPr="00E37EA5" w:rsidRDefault="00A85086" w:rsidP="00E37EA5">
      <w:pPr>
        <w:pStyle w:val="Sraopastraipa"/>
        <w:numPr>
          <w:ilvl w:val="0"/>
          <w:numId w:val="17"/>
        </w:numPr>
        <w:tabs>
          <w:tab w:val="left" w:pos="-5387"/>
          <w:tab w:val="left" w:pos="-5245"/>
        </w:tabs>
        <w:jc w:val="both"/>
        <w:rPr>
          <w:color w:val="000000"/>
        </w:rPr>
      </w:pPr>
      <w:r w:rsidRPr="00E37EA5">
        <w:t>K</w:t>
      </w:r>
      <w:r w:rsidRPr="00E37EA5">
        <w:rPr>
          <w:rStyle w:val="A1"/>
          <w:sz w:val="24"/>
          <w:szCs w:val="24"/>
        </w:rPr>
        <w:t>urti programas uždaviniams spręsti: parinkti, pritaikyti, sudaryti uždavinių algoritmus, užrašyti juos programavimo kalba, atlikti kompiuteriu, testuoti, apipavidalinti rezultatus.</w:t>
      </w:r>
    </w:p>
    <w:p w:rsidR="0055319C" w:rsidRPr="00E37EA5" w:rsidRDefault="0055319C" w:rsidP="00E37EA5">
      <w:pPr>
        <w:spacing w:before="120"/>
        <w:jc w:val="both"/>
        <w:rPr>
          <w:b/>
        </w:rPr>
      </w:pPr>
      <w:r w:rsidRPr="00E37EA5">
        <w:rPr>
          <w:b/>
        </w:rPr>
        <w:t>Mokymo uždaviniai</w:t>
      </w:r>
    </w:p>
    <w:p w:rsidR="0055319C" w:rsidRPr="00E37EA5" w:rsidRDefault="0055319C" w:rsidP="00E37EA5">
      <w:pPr>
        <w:pStyle w:val="Pa9"/>
        <w:jc w:val="both"/>
        <w:rPr>
          <w:color w:val="000000"/>
        </w:rPr>
      </w:pPr>
      <w:r w:rsidRPr="00E37EA5">
        <w:rPr>
          <w:color w:val="000000"/>
        </w:rPr>
        <w:t>Siekdami informacinių technologijų ugdymo tikslo, mokiniai turėtų:</w:t>
      </w:r>
    </w:p>
    <w:p w:rsidR="0055319C" w:rsidRPr="00E37EA5" w:rsidRDefault="0055319C" w:rsidP="00E37EA5">
      <w:pPr>
        <w:numPr>
          <w:ilvl w:val="0"/>
          <w:numId w:val="14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E37EA5">
        <w:rPr>
          <w:color w:val="000000"/>
        </w:rPr>
        <w:t>sumaniai, teisėtai ir tikslingai apdoroti informaciją naudojant informacines ir komunikacines technologijas;</w:t>
      </w:r>
    </w:p>
    <w:p w:rsidR="0055319C" w:rsidRPr="00E37EA5" w:rsidRDefault="0055319C" w:rsidP="00E37EA5">
      <w:pPr>
        <w:numPr>
          <w:ilvl w:val="0"/>
          <w:numId w:val="14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E37EA5">
        <w:rPr>
          <w:color w:val="000000"/>
        </w:rPr>
        <w:t>taikyti informacines ir komunikacines technologijas mokydamiesi kitų dalykų, asmeninėje veikloje ir tuo gerinti savo mokymąsi;</w:t>
      </w:r>
    </w:p>
    <w:p w:rsidR="0055319C" w:rsidRPr="00E37EA5" w:rsidRDefault="0055319C" w:rsidP="00E37EA5">
      <w:pPr>
        <w:numPr>
          <w:ilvl w:val="0"/>
          <w:numId w:val="14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E37EA5">
        <w:rPr>
          <w:color w:val="000000"/>
        </w:rPr>
        <w:t>ugdytis nuostatą taisyklingai vartoti informatikos, informacinių ir komunikacinių technologijų terminus;</w:t>
      </w:r>
    </w:p>
    <w:p w:rsidR="0055319C" w:rsidRPr="00E37EA5" w:rsidRDefault="0055319C" w:rsidP="00E37EA5">
      <w:pPr>
        <w:numPr>
          <w:ilvl w:val="0"/>
          <w:numId w:val="14"/>
        </w:numPr>
        <w:autoSpaceDE w:val="0"/>
        <w:autoSpaceDN w:val="0"/>
        <w:adjustRightInd w:val="0"/>
        <w:spacing w:line="241" w:lineRule="atLeast"/>
        <w:jc w:val="both"/>
        <w:rPr>
          <w:color w:val="000000"/>
          <w:lang w:eastAsia="lt-LT"/>
        </w:rPr>
      </w:pPr>
      <w:r w:rsidRPr="00E37EA5">
        <w:rPr>
          <w:color w:val="000000"/>
        </w:rPr>
        <w:t>ugdytis gebėjimą aiškiai ir argumentuotai dėstyti mintis, lavinti struktūrinį ir loginį mąstymą, kūrybingumą, pasitikėjimą savo jėgomis.</w:t>
      </w:r>
    </w:p>
    <w:p w:rsidR="0053010C" w:rsidRPr="00E37EA5" w:rsidRDefault="00CD5410" w:rsidP="00E37EA5">
      <w:pPr>
        <w:spacing w:before="120"/>
        <w:jc w:val="both"/>
      </w:pPr>
      <w:r w:rsidRPr="00E37EA5">
        <w:rPr>
          <w:b/>
        </w:rPr>
        <w:t>M</w:t>
      </w:r>
      <w:r w:rsidR="00C1462F" w:rsidRPr="00E37EA5">
        <w:rPr>
          <w:b/>
        </w:rPr>
        <w:t>okymo ir mokymosi priemonės</w:t>
      </w:r>
    </w:p>
    <w:p w:rsidR="00CA545A" w:rsidRPr="00E37EA5" w:rsidRDefault="00CA545A" w:rsidP="00E37EA5">
      <w:pPr>
        <w:numPr>
          <w:ilvl w:val="0"/>
          <w:numId w:val="14"/>
        </w:numPr>
        <w:autoSpaceDE w:val="0"/>
        <w:autoSpaceDN w:val="0"/>
        <w:adjustRightInd w:val="0"/>
        <w:jc w:val="both"/>
        <w:rPr>
          <w:color w:val="000000"/>
        </w:rPr>
      </w:pPr>
      <w:r w:rsidRPr="00E37EA5">
        <w:rPr>
          <w:color w:val="000000"/>
        </w:rPr>
        <w:t>Vidurinio ugdymo bendrosios programos (patvirtintos Lietuvos Respublikos švietimo ir mokslo ministro 2011 m. vasario 21 d. įsakymu Nr. V-269).</w:t>
      </w:r>
    </w:p>
    <w:p w:rsidR="00CA545A" w:rsidRPr="00E37EA5" w:rsidRDefault="00CF23C2" w:rsidP="00E37EA5">
      <w:pPr>
        <w:numPr>
          <w:ilvl w:val="0"/>
          <w:numId w:val="14"/>
        </w:numPr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>...</w:t>
      </w:r>
      <w:r w:rsidR="00CA545A" w:rsidRPr="00E37EA5">
        <w:rPr>
          <w:color w:val="000000"/>
        </w:rPr>
        <w:t xml:space="preserve"> mokslo metų pagrindinio ir vidurinio ugdymo bendrieji ugdymo planai (patvirtinti Lietuvos Respublikos švietimo ir mokslo ministro </w:t>
      </w:r>
      <w:r>
        <w:rPr>
          <w:color w:val="000000"/>
        </w:rPr>
        <w:t xml:space="preserve">... m. ... mėn.   </w:t>
      </w:r>
      <w:r w:rsidR="00CA545A" w:rsidRPr="00E37EA5">
        <w:rPr>
          <w:color w:val="000000"/>
        </w:rPr>
        <w:t xml:space="preserve"> d. Nr. </w:t>
      </w:r>
      <w:r>
        <w:rPr>
          <w:color w:val="000000"/>
        </w:rPr>
        <w:t>...</w:t>
      </w:r>
      <w:r w:rsidR="00CA545A" w:rsidRPr="00E37EA5">
        <w:rPr>
          <w:color w:val="000000"/>
        </w:rPr>
        <w:t>).</w:t>
      </w:r>
    </w:p>
    <w:p w:rsidR="00CA545A" w:rsidRPr="00E37EA5" w:rsidRDefault="00CA545A" w:rsidP="00E37EA5">
      <w:pPr>
        <w:numPr>
          <w:ilvl w:val="0"/>
          <w:numId w:val="14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E37EA5">
        <w:rPr>
          <w:color w:val="000000"/>
        </w:rPr>
        <w:t>A. Dinda. Informacinės technologijos. Pasirenkamasis modulis. Programavimas C++ kalba.</w:t>
      </w:r>
      <w:r w:rsidRPr="00E37EA5">
        <w:rPr>
          <w:color w:val="000000"/>
        </w:rPr>
        <w:br/>
        <w:t>XI–XII kl. Kaunas: Šviesa, 2012</w:t>
      </w:r>
    </w:p>
    <w:p w:rsidR="00CA545A" w:rsidRPr="00E37EA5" w:rsidRDefault="00CA545A" w:rsidP="00E37EA5">
      <w:pPr>
        <w:numPr>
          <w:ilvl w:val="0"/>
          <w:numId w:val="14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E37EA5">
        <w:rPr>
          <w:color w:val="000000"/>
        </w:rPr>
        <w:t>R. Burbaitė, J. Blonskis, V. </w:t>
      </w:r>
      <w:proofErr w:type="spellStart"/>
      <w:r w:rsidRPr="00E37EA5">
        <w:rPr>
          <w:color w:val="000000"/>
        </w:rPr>
        <w:t>Bukšnaitis</w:t>
      </w:r>
      <w:proofErr w:type="spellEnd"/>
      <w:r w:rsidRPr="00E37EA5">
        <w:rPr>
          <w:color w:val="000000"/>
        </w:rPr>
        <w:t>. Šiuolaikiškas žvilgsnis į programavimą. C++. Pasirenkamasis informacinių technologijų kursas. XI-XII kl. Vilnius: TEV, 2011</w:t>
      </w:r>
    </w:p>
    <w:p w:rsidR="00B501D0" w:rsidRPr="00E37EA5" w:rsidRDefault="00B501D0" w:rsidP="00E37EA5">
      <w:pPr>
        <w:numPr>
          <w:ilvl w:val="0"/>
          <w:numId w:val="14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E37EA5">
        <w:rPr>
          <w:color w:val="000000"/>
        </w:rPr>
        <w:t>J.</w:t>
      </w:r>
      <w:r w:rsidR="00CD6A22" w:rsidRPr="00E37EA5">
        <w:rPr>
          <w:color w:val="000000"/>
        </w:rPr>
        <w:t> </w:t>
      </w:r>
      <w:r w:rsidRPr="00E37EA5">
        <w:rPr>
          <w:color w:val="000000"/>
        </w:rPr>
        <w:t>Blonskis, V.</w:t>
      </w:r>
      <w:r w:rsidR="00CD6A22" w:rsidRPr="00E37EA5">
        <w:rPr>
          <w:color w:val="000000"/>
        </w:rPr>
        <w:t> </w:t>
      </w:r>
      <w:proofErr w:type="spellStart"/>
      <w:r w:rsidRPr="00E37EA5">
        <w:rPr>
          <w:color w:val="000000"/>
        </w:rPr>
        <w:t>Dagienė</w:t>
      </w:r>
      <w:proofErr w:type="spellEnd"/>
      <w:r w:rsidRPr="00E37EA5">
        <w:rPr>
          <w:color w:val="000000"/>
        </w:rPr>
        <w:t>. Programavimo pradmenys XI-XII klasėms. Vilnius: TEV, 2001</w:t>
      </w:r>
    </w:p>
    <w:p w:rsidR="00B501D0" w:rsidRPr="00E37EA5" w:rsidRDefault="00B501D0" w:rsidP="00E37EA5">
      <w:pPr>
        <w:numPr>
          <w:ilvl w:val="0"/>
          <w:numId w:val="14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E37EA5">
        <w:rPr>
          <w:color w:val="000000"/>
        </w:rPr>
        <w:t>V.</w:t>
      </w:r>
      <w:r w:rsidR="00CD6A22" w:rsidRPr="00E37EA5">
        <w:rPr>
          <w:color w:val="000000"/>
        </w:rPr>
        <w:t> </w:t>
      </w:r>
      <w:proofErr w:type="spellStart"/>
      <w:r w:rsidRPr="00E37EA5">
        <w:rPr>
          <w:color w:val="000000"/>
        </w:rPr>
        <w:t>Dagienė</w:t>
      </w:r>
      <w:proofErr w:type="spellEnd"/>
      <w:r w:rsidRPr="00E37EA5">
        <w:rPr>
          <w:color w:val="000000"/>
        </w:rPr>
        <w:t>, G.</w:t>
      </w:r>
      <w:r w:rsidR="00CD6A22" w:rsidRPr="00E37EA5">
        <w:rPr>
          <w:color w:val="000000"/>
        </w:rPr>
        <w:t> </w:t>
      </w:r>
      <w:r w:rsidRPr="00E37EA5">
        <w:rPr>
          <w:color w:val="000000"/>
        </w:rPr>
        <w:t>Grigas. Programavimo pradmenų uždavinynas XI-XII klasėms. Vilnius: TEV, 2000</w:t>
      </w:r>
      <w:r w:rsidR="00EA58EF" w:rsidRPr="00E37EA5">
        <w:rPr>
          <w:color w:val="000000"/>
        </w:rPr>
        <w:t>.</w:t>
      </w:r>
    </w:p>
    <w:p w:rsidR="00B501D0" w:rsidRPr="00E37EA5" w:rsidRDefault="00B501D0" w:rsidP="00E37EA5">
      <w:pPr>
        <w:numPr>
          <w:ilvl w:val="0"/>
          <w:numId w:val="14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E37EA5">
        <w:rPr>
          <w:color w:val="000000"/>
        </w:rPr>
        <w:t>J.</w:t>
      </w:r>
      <w:r w:rsidR="00CD6A22" w:rsidRPr="00E37EA5">
        <w:rPr>
          <w:color w:val="000000"/>
        </w:rPr>
        <w:t> </w:t>
      </w:r>
      <w:r w:rsidRPr="00E37EA5">
        <w:rPr>
          <w:color w:val="000000"/>
        </w:rPr>
        <w:t>Blonskis, K.</w:t>
      </w:r>
      <w:r w:rsidR="00CD6A22" w:rsidRPr="00E37EA5">
        <w:rPr>
          <w:color w:val="000000"/>
        </w:rPr>
        <w:t> </w:t>
      </w:r>
      <w:r w:rsidRPr="00E37EA5">
        <w:rPr>
          <w:color w:val="000000"/>
        </w:rPr>
        <w:t>Baniulis ir kt. Programavimas. Kaunas: Technologija, 1999</w:t>
      </w:r>
      <w:r w:rsidR="00EA58EF" w:rsidRPr="00E37EA5">
        <w:rPr>
          <w:color w:val="000000"/>
        </w:rPr>
        <w:t>.</w:t>
      </w:r>
    </w:p>
    <w:p w:rsidR="003441FF" w:rsidRPr="00E37EA5" w:rsidRDefault="003441FF" w:rsidP="00E37EA5">
      <w:pPr>
        <w:spacing w:before="120"/>
        <w:jc w:val="both"/>
        <w:rPr>
          <w:b/>
        </w:rPr>
      </w:pPr>
      <w:r w:rsidRPr="00E37EA5">
        <w:rPr>
          <w:b/>
        </w:rPr>
        <w:t>Vertinimas</w:t>
      </w:r>
    </w:p>
    <w:p w:rsidR="003441FF" w:rsidRPr="00E37EA5" w:rsidRDefault="003441FF" w:rsidP="00E37EA5">
      <w:pPr>
        <w:numPr>
          <w:ilvl w:val="0"/>
          <w:numId w:val="14"/>
        </w:numPr>
        <w:autoSpaceDE w:val="0"/>
        <w:autoSpaceDN w:val="0"/>
        <w:adjustRightInd w:val="0"/>
        <w:jc w:val="both"/>
        <w:rPr>
          <w:color w:val="000000"/>
        </w:rPr>
      </w:pPr>
      <w:r w:rsidRPr="00E37EA5">
        <w:rPr>
          <w:color w:val="000000"/>
        </w:rPr>
        <w:t>Mokinių žinios ir gebėjimai vertinami pagal įvairių užduočių atlikimo rezultatus. Pažymiu vertinami testai, savarankiški, praktiniai, kūrybiniai darbai, projektai, kai mokiniai parodo Bendrosiose programose numatomas žinias, supratimą ir gebėjimus.</w:t>
      </w:r>
    </w:p>
    <w:p w:rsidR="003441FF" w:rsidRPr="00E37EA5" w:rsidRDefault="003441FF" w:rsidP="00E37EA5">
      <w:pPr>
        <w:numPr>
          <w:ilvl w:val="0"/>
          <w:numId w:val="14"/>
        </w:numPr>
        <w:autoSpaceDE w:val="0"/>
        <w:autoSpaceDN w:val="0"/>
        <w:adjustRightInd w:val="0"/>
        <w:jc w:val="both"/>
        <w:rPr>
          <w:color w:val="000000"/>
        </w:rPr>
      </w:pPr>
      <w:r w:rsidRPr="00E37EA5">
        <w:rPr>
          <w:color w:val="000000"/>
        </w:rPr>
        <w:t>Kiekvieno mokymosi etapo (ar veiklos srities) pabaigoje taikomas apibendrinamasis vertinimas panaudojant diagnostines užduotis, kurios parengiamos atsižvelgiant į Bendrosiose programose numatytus pasiekimus, pasiekimų lygius, žinių ir gebėjimų santykį.</w:t>
      </w:r>
    </w:p>
    <w:p w:rsidR="003441FF" w:rsidRPr="00E37EA5" w:rsidRDefault="00C067B9" w:rsidP="00E37EA5">
      <w:pPr>
        <w:numPr>
          <w:ilvl w:val="0"/>
          <w:numId w:val="14"/>
        </w:numPr>
        <w:autoSpaceDE w:val="0"/>
        <w:autoSpaceDN w:val="0"/>
        <w:adjustRightInd w:val="0"/>
        <w:jc w:val="both"/>
        <w:rPr>
          <w:color w:val="000000"/>
        </w:rPr>
      </w:pPr>
      <w:r w:rsidRPr="00A843CF">
        <w:rPr>
          <w:rFonts w:eastAsia="TimesNewRomanPSMT"/>
        </w:rPr>
        <w:t>Vertinant mokinių žinias vadovaujamasi</w:t>
      </w:r>
      <w:r w:rsidRPr="00A843CF">
        <w:t xml:space="preserve"> Pradinio, pagrindinio ir vidurinio ugdymo programų aprašu (patvirtinta švietimo ir mokslo ministro 2015 m. gruodžio 21 d. įsakymu Nr. V-1309</w:t>
      </w:r>
      <w:r>
        <w:t>)</w:t>
      </w:r>
      <w:r w:rsidRPr="00A843CF">
        <w:t xml:space="preserve">, </w:t>
      </w:r>
      <w:r w:rsidRPr="00A843CF">
        <w:rPr>
          <w:color w:val="000000"/>
        </w:rPr>
        <w:t xml:space="preserve">bendra mokyklos ir / ar mokytojo parengta </w:t>
      </w:r>
      <w:r w:rsidRPr="00A843CF">
        <w:t xml:space="preserve">pasiekimų ir pažangos </w:t>
      </w:r>
      <w:r w:rsidRPr="00A843CF">
        <w:rPr>
          <w:color w:val="000000"/>
        </w:rPr>
        <w:t xml:space="preserve">vertinimo </w:t>
      </w:r>
      <w:r w:rsidRPr="00A843CF">
        <w:t>tvarka.</w:t>
      </w:r>
    </w:p>
    <w:p w:rsidR="00CE78EE" w:rsidRPr="0054363C" w:rsidRDefault="00CE78EE" w:rsidP="00CE78EE">
      <w:pPr>
        <w:ind w:firstLine="426"/>
        <w:rPr>
          <w:sz w:val="22"/>
          <w:szCs w:val="22"/>
        </w:rPr>
      </w:pPr>
    </w:p>
    <w:p w:rsidR="00CE78EE" w:rsidRPr="0054363C" w:rsidRDefault="00CE78EE" w:rsidP="000614EB">
      <w:pPr>
        <w:tabs>
          <w:tab w:val="left" w:pos="297"/>
          <w:tab w:val="right" w:pos="8953"/>
        </w:tabs>
        <w:ind w:left="360"/>
        <w:jc w:val="both"/>
        <w:rPr>
          <w:sz w:val="22"/>
          <w:szCs w:val="22"/>
        </w:rPr>
        <w:sectPr w:rsidR="00CE78EE" w:rsidRPr="0054363C" w:rsidSect="00E37EA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567" w:bottom="851" w:left="1418" w:header="709" w:footer="709" w:gutter="0"/>
          <w:cols w:space="708"/>
          <w:titlePg/>
          <w:docGrid w:linePitch="360"/>
        </w:sectPr>
      </w:pPr>
    </w:p>
    <w:p w:rsidR="00B501D0" w:rsidRDefault="00362743" w:rsidP="00C067B9">
      <w:pPr>
        <w:spacing w:after="100" w:afterAutospacing="1"/>
        <w:jc w:val="center"/>
        <w:rPr>
          <w:sz w:val="22"/>
          <w:szCs w:val="22"/>
          <w:lang w:val="en-GB"/>
        </w:rPr>
      </w:pPr>
      <w:r w:rsidRPr="00EA587E">
        <w:rPr>
          <w:b/>
          <w:smallCaps/>
          <w:sz w:val="22"/>
          <w:szCs w:val="22"/>
        </w:rPr>
        <w:lastRenderedPageBreak/>
        <w:t>Mokymo ir mokymosi turinys</w:t>
      </w:r>
      <w:r>
        <w:rPr>
          <w:b/>
          <w:smallCaps/>
          <w:sz w:val="22"/>
          <w:szCs w:val="22"/>
        </w:rPr>
        <w:t xml:space="preserve">. </w:t>
      </w:r>
      <w:r w:rsidR="00016E2A">
        <w:rPr>
          <w:b/>
          <w:smallCaps/>
          <w:sz w:val="22"/>
          <w:szCs w:val="22"/>
        </w:rPr>
        <w:t>Programavimas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5529"/>
        <w:gridCol w:w="1237"/>
        <w:gridCol w:w="3440"/>
        <w:gridCol w:w="2977"/>
      </w:tblGrid>
      <w:tr w:rsidR="00A85086" w:rsidRPr="002E2A7D" w:rsidTr="00016E2A">
        <w:trPr>
          <w:tblHeader/>
          <w:jc w:val="center"/>
        </w:trPr>
        <w:tc>
          <w:tcPr>
            <w:tcW w:w="2376" w:type="dxa"/>
            <w:shd w:val="clear" w:color="auto" w:fill="E0E0E0"/>
            <w:vAlign w:val="center"/>
          </w:tcPr>
          <w:p w:rsidR="00A85086" w:rsidRPr="002E2A7D" w:rsidRDefault="00A85086" w:rsidP="00D71FF6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Etapo pavadinimas / tema</w:t>
            </w:r>
          </w:p>
        </w:tc>
        <w:tc>
          <w:tcPr>
            <w:tcW w:w="5529" w:type="dxa"/>
            <w:shd w:val="clear" w:color="auto" w:fill="E0E0E0"/>
            <w:vAlign w:val="center"/>
          </w:tcPr>
          <w:p w:rsidR="00A85086" w:rsidRPr="002E2A7D" w:rsidRDefault="00A85086" w:rsidP="00D71FF6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Mokinių gebėjimai (</w:t>
            </w:r>
            <w:r w:rsidRPr="002E2A7D">
              <w:rPr>
                <w:b/>
                <w:i/>
                <w:sz w:val="18"/>
                <w:szCs w:val="18"/>
              </w:rPr>
              <w:t>laukiami rezultatai</w:t>
            </w:r>
            <w:r w:rsidRPr="002E2A7D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1237" w:type="dxa"/>
            <w:shd w:val="clear" w:color="auto" w:fill="E0E0E0"/>
            <w:vAlign w:val="center"/>
          </w:tcPr>
          <w:p w:rsidR="00A85086" w:rsidRPr="002E2A7D" w:rsidRDefault="00A85086" w:rsidP="00D71FF6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Valandos (nuo–iki)</w:t>
            </w:r>
          </w:p>
        </w:tc>
        <w:tc>
          <w:tcPr>
            <w:tcW w:w="3440" w:type="dxa"/>
            <w:shd w:val="clear" w:color="auto" w:fill="E0E0E0"/>
            <w:vAlign w:val="center"/>
          </w:tcPr>
          <w:p w:rsidR="00A85086" w:rsidRPr="002E2A7D" w:rsidRDefault="00A85086" w:rsidP="00D71FF6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Vertinimas</w:t>
            </w:r>
          </w:p>
        </w:tc>
        <w:tc>
          <w:tcPr>
            <w:tcW w:w="2977" w:type="dxa"/>
            <w:shd w:val="clear" w:color="auto" w:fill="E0E0E0"/>
            <w:vAlign w:val="center"/>
          </w:tcPr>
          <w:p w:rsidR="00A85086" w:rsidRPr="002E2A7D" w:rsidRDefault="00A85086" w:rsidP="00D71FF6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Pastabos</w:t>
            </w:r>
          </w:p>
        </w:tc>
      </w:tr>
      <w:tr w:rsidR="00A85086" w:rsidRPr="000C0947" w:rsidTr="00C067B9">
        <w:trPr>
          <w:trHeight w:val="1474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A85086" w:rsidRPr="00115835" w:rsidRDefault="00A85086" w:rsidP="00A5228E">
            <w:pPr>
              <w:rPr>
                <w:b/>
                <w:sz w:val="22"/>
                <w:szCs w:val="22"/>
              </w:rPr>
            </w:pPr>
            <w:r w:rsidRPr="00115835">
              <w:rPr>
                <w:b/>
                <w:sz w:val="22"/>
                <w:szCs w:val="22"/>
              </w:rPr>
              <w:t>Į</w:t>
            </w:r>
            <w:r>
              <w:rPr>
                <w:b/>
                <w:sz w:val="22"/>
                <w:szCs w:val="22"/>
              </w:rPr>
              <w:t>vadas</w:t>
            </w:r>
          </w:p>
        </w:tc>
        <w:tc>
          <w:tcPr>
            <w:tcW w:w="5529" w:type="dxa"/>
            <w:shd w:val="clear" w:color="auto" w:fill="auto"/>
          </w:tcPr>
          <w:p w:rsidR="00A85086" w:rsidRPr="00A85086" w:rsidRDefault="00A85086" w:rsidP="00E01F30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A85086">
              <w:rPr>
                <w:color w:val="000000"/>
                <w:sz w:val="22"/>
                <w:szCs w:val="22"/>
                <w:lang w:eastAsia="lt-LT"/>
              </w:rPr>
              <w:t>Mokiniai supažindinami su keliamais mokymosi tikslais ir uždaviniais, numatomu ugdymo turiniu ir veiklos sritimis, vertinimu.</w:t>
            </w:r>
            <w:bookmarkStart w:id="0" w:name="_GoBack"/>
            <w:bookmarkEnd w:id="0"/>
          </w:p>
          <w:p w:rsidR="00A85086" w:rsidRPr="00A85086" w:rsidRDefault="00A85086" w:rsidP="00E01F30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A85086">
              <w:rPr>
                <w:color w:val="000000"/>
                <w:sz w:val="22"/>
                <w:szCs w:val="22"/>
                <w:lang w:eastAsia="lt-LT"/>
              </w:rPr>
              <w:t>Mokiniai supažindinami su informacinių technologijų VBE programa.</w:t>
            </w:r>
          </w:p>
        </w:tc>
        <w:tc>
          <w:tcPr>
            <w:tcW w:w="1237" w:type="dxa"/>
            <w:shd w:val="clear" w:color="auto" w:fill="auto"/>
          </w:tcPr>
          <w:p w:rsidR="00A85086" w:rsidRPr="00115835" w:rsidRDefault="00A85086" w:rsidP="00BE175D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 w:rsidRPr="00115835">
              <w:rPr>
                <w:b/>
                <w:i/>
                <w:sz w:val="22"/>
                <w:szCs w:val="22"/>
              </w:rPr>
              <w:t>1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A85086" w:rsidRPr="008A2DB7" w:rsidRDefault="00A85086" w:rsidP="00BE175D">
            <w:pPr>
              <w:spacing w:before="60"/>
              <w:rPr>
                <w:sz w:val="22"/>
                <w:szCs w:val="22"/>
              </w:rPr>
            </w:pPr>
            <w:r w:rsidRPr="008A2DB7">
              <w:rPr>
                <w:sz w:val="22"/>
                <w:szCs w:val="22"/>
              </w:rPr>
              <w:t xml:space="preserve">Visose pamokose nuolat taikomas </w:t>
            </w:r>
            <w:r w:rsidRPr="008A2DB7">
              <w:rPr>
                <w:i/>
                <w:sz w:val="22"/>
                <w:szCs w:val="22"/>
              </w:rPr>
              <w:t>formuojamasis vertinimas</w:t>
            </w:r>
            <w:r w:rsidRPr="008A2DB7">
              <w:rPr>
                <w:sz w:val="22"/>
                <w:szCs w:val="22"/>
              </w:rPr>
              <w:t>.</w:t>
            </w:r>
          </w:p>
          <w:p w:rsidR="00A85086" w:rsidRPr="00EA587E" w:rsidRDefault="00A85086" w:rsidP="00BE175D">
            <w:pPr>
              <w:spacing w:before="60"/>
              <w:rPr>
                <w:sz w:val="22"/>
                <w:szCs w:val="22"/>
              </w:rPr>
            </w:pPr>
            <w:r w:rsidRPr="008A2DB7">
              <w:rPr>
                <w:sz w:val="22"/>
                <w:szCs w:val="22"/>
              </w:rPr>
              <w:t>Mokiniai mokomi ir skatinami įsivertinti mokymosi procesą, pasiektus rezultatus.</w:t>
            </w:r>
          </w:p>
        </w:tc>
        <w:tc>
          <w:tcPr>
            <w:tcW w:w="2977" w:type="dxa"/>
            <w:shd w:val="clear" w:color="auto" w:fill="auto"/>
          </w:tcPr>
          <w:p w:rsidR="00A85086" w:rsidRPr="000C0947" w:rsidRDefault="00A85086" w:rsidP="00BE175D">
            <w:pPr>
              <w:spacing w:before="80"/>
              <w:rPr>
                <w:sz w:val="22"/>
                <w:szCs w:val="22"/>
              </w:rPr>
            </w:pPr>
            <w:r w:rsidRPr="000C0947">
              <w:rPr>
                <w:sz w:val="22"/>
                <w:szCs w:val="22"/>
              </w:rPr>
              <w:t xml:space="preserve">Kiekviename mokymosi etape gali būti taikomas ir </w:t>
            </w:r>
            <w:r w:rsidRPr="000C0947">
              <w:rPr>
                <w:i/>
                <w:sz w:val="22"/>
                <w:szCs w:val="22"/>
              </w:rPr>
              <w:t>kaupiamasis vertinimas</w:t>
            </w:r>
          </w:p>
        </w:tc>
      </w:tr>
      <w:tr w:rsidR="00A85086" w:rsidRPr="000C0947" w:rsidTr="00C067B9">
        <w:trPr>
          <w:trHeight w:val="680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A85086" w:rsidRPr="00115835" w:rsidRDefault="00A85086" w:rsidP="00A5228E">
            <w:pPr>
              <w:rPr>
                <w:b/>
                <w:sz w:val="22"/>
                <w:szCs w:val="22"/>
                <w:lang w:eastAsia="en-US"/>
              </w:rPr>
            </w:pPr>
            <w:r w:rsidRPr="006E27DD">
              <w:rPr>
                <w:b/>
                <w:sz w:val="22"/>
                <w:szCs w:val="22"/>
                <w:lang w:eastAsia="en-US"/>
              </w:rPr>
              <w:t>Kartojimas</w:t>
            </w:r>
          </w:p>
        </w:tc>
        <w:tc>
          <w:tcPr>
            <w:tcW w:w="5529" w:type="dxa"/>
            <w:shd w:val="clear" w:color="auto" w:fill="auto"/>
          </w:tcPr>
          <w:p w:rsidR="00A85086" w:rsidRPr="00A85086" w:rsidRDefault="00A85086" w:rsidP="00E01F30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A85086">
              <w:rPr>
                <w:color w:val="000000"/>
                <w:sz w:val="22"/>
                <w:szCs w:val="22"/>
                <w:lang w:eastAsia="lt-LT"/>
              </w:rPr>
              <w:t>Kartojamas pagrindinės mokyklos Programavimo pradmenų modulio kursas, susisteminamos mokinių turimos žinios.</w:t>
            </w:r>
          </w:p>
        </w:tc>
        <w:tc>
          <w:tcPr>
            <w:tcW w:w="1237" w:type="dxa"/>
            <w:shd w:val="clear" w:color="auto" w:fill="auto"/>
          </w:tcPr>
          <w:p w:rsidR="00A85086" w:rsidRPr="00115835" w:rsidRDefault="00A85086" w:rsidP="00F60758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5-6</w:t>
            </w:r>
            <w:r w:rsidRPr="00115835">
              <w:rPr>
                <w:b/>
                <w:i/>
                <w:sz w:val="22"/>
                <w:szCs w:val="22"/>
              </w:rPr>
              <w:t xml:space="preserve">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A85086" w:rsidRPr="00EA587E" w:rsidRDefault="00256519" w:rsidP="00D71FF6">
            <w:pPr>
              <w:spacing w:before="60"/>
              <w:rPr>
                <w:sz w:val="22"/>
                <w:szCs w:val="22"/>
              </w:rPr>
            </w:pPr>
            <w:r w:rsidRPr="00C36BFD">
              <w:rPr>
                <w:i/>
                <w:sz w:val="22"/>
                <w:szCs w:val="22"/>
              </w:rPr>
              <w:t>Diagnostinis vertinimas </w:t>
            </w:r>
            <w:r w:rsidRPr="00C36BFD">
              <w:rPr>
                <w:sz w:val="22"/>
                <w:szCs w:val="22"/>
              </w:rPr>
              <w:t>– praktinis darbas ir teorinis testas.</w:t>
            </w:r>
          </w:p>
        </w:tc>
        <w:tc>
          <w:tcPr>
            <w:tcW w:w="2977" w:type="dxa"/>
            <w:shd w:val="clear" w:color="auto" w:fill="auto"/>
          </w:tcPr>
          <w:p w:rsidR="00A85086" w:rsidRPr="000C0947" w:rsidRDefault="00A85086" w:rsidP="00D71FF6">
            <w:pPr>
              <w:spacing w:before="80"/>
              <w:rPr>
                <w:sz w:val="22"/>
                <w:szCs w:val="22"/>
              </w:rPr>
            </w:pPr>
          </w:p>
        </w:tc>
      </w:tr>
      <w:tr w:rsidR="007D006F" w:rsidRPr="000C0947" w:rsidTr="00C067B9">
        <w:trPr>
          <w:trHeight w:val="964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7D006F" w:rsidRPr="00115835" w:rsidRDefault="007D006F" w:rsidP="00A5228E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D</w:t>
            </w:r>
            <w:r w:rsidRPr="006E27DD">
              <w:rPr>
                <w:b/>
                <w:sz w:val="22"/>
                <w:szCs w:val="22"/>
                <w:lang w:eastAsia="en-US"/>
              </w:rPr>
              <w:t>uomenų struktūrų, sprendimo metodų ir algoritmų parinkimas</w:t>
            </w:r>
          </w:p>
        </w:tc>
        <w:tc>
          <w:tcPr>
            <w:tcW w:w="5529" w:type="dxa"/>
            <w:shd w:val="clear" w:color="auto" w:fill="auto"/>
          </w:tcPr>
          <w:p w:rsidR="007D006F" w:rsidRPr="00A85086" w:rsidRDefault="007D006F" w:rsidP="00E01F30">
            <w:pPr>
              <w:pStyle w:val="Pa22"/>
              <w:spacing w:before="60" w:line="240" w:lineRule="auto"/>
              <w:jc w:val="both"/>
              <w:rPr>
                <w:color w:val="000000"/>
                <w:sz w:val="22"/>
                <w:szCs w:val="22"/>
              </w:rPr>
            </w:pPr>
            <w:r w:rsidRPr="00A85086">
              <w:rPr>
                <w:rStyle w:val="A1"/>
              </w:rPr>
              <w:t>1.1. Analizuoti užduotį: įvertinti jos sudėtingumo lygį, skaidyti į dalis, nustatyti ryšius tarp šių dalių, parengti sprendimo eskizą (schemą).</w:t>
            </w:r>
          </w:p>
        </w:tc>
        <w:tc>
          <w:tcPr>
            <w:tcW w:w="1237" w:type="dxa"/>
            <w:shd w:val="clear" w:color="auto" w:fill="auto"/>
          </w:tcPr>
          <w:p w:rsidR="007D006F" w:rsidRPr="00115835" w:rsidRDefault="007D006F" w:rsidP="00F60758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3-4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7D006F" w:rsidRPr="008A2DB7" w:rsidRDefault="007D006F" w:rsidP="00D71FF6">
            <w:pPr>
              <w:spacing w:before="60"/>
              <w:rPr>
                <w:sz w:val="22"/>
                <w:szCs w:val="22"/>
              </w:rPr>
            </w:pPr>
            <w:r w:rsidRPr="00C36BFD">
              <w:rPr>
                <w:i/>
                <w:sz w:val="22"/>
                <w:szCs w:val="22"/>
              </w:rPr>
              <w:t>Diagnostinis vertinimas </w:t>
            </w:r>
            <w:r w:rsidRPr="00C36BFD">
              <w:rPr>
                <w:sz w:val="22"/>
                <w:szCs w:val="22"/>
              </w:rPr>
              <w:t>– praktinis darbas ir teorinis testas.</w:t>
            </w:r>
          </w:p>
        </w:tc>
        <w:tc>
          <w:tcPr>
            <w:tcW w:w="2977" w:type="dxa"/>
            <w:vMerge w:val="restart"/>
            <w:shd w:val="clear" w:color="auto" w:fill="auto"/>
            <w:vAlign w:val="center"/>
          </w:tcPr>
          <w:p w:rsidR="007D006F" w:rsidRPr="007D006F" w:rsidRDefault="007D006F" w:rsidP="007D006F">
            <w:pPr>
              <w:spacing w:before="60"/>
              <w:rPr>
                <w:sz w:val="22"/>
                <w:szCs w:val="22"/>
              </w:rPr>
            </w:pPr>
            <w:r w:rsidRPr="007D006F">
              <w:rPr>
                <w:spacing w:val="-2"/>
                <w:sz w:val="22"/>
                <w:szCs w:val="22"/>
                <w:lang w:eastAsia="lt-LT"/>
              </w:rPr>
              <w:t xml:space="preserve">Su </w:t>
            </w:r>
            <w:r w:rsidRPr="007D006F">
              <w:rPr>
                <w:i/>
                <w:spacing w:val="-2"/>
                <w:sz w:val="22"/>
                <w:szCs w:val="22"/>
                <w:lang w:eastAsia="lt-LT"/>
              </w:rPr>
              <w:t>visais dalykais</w:t>
            </w:r>
            <w:r w:rsidRPr="007D006F">
              <w:rPr>
                <w:spacing w:val="-2"/>
                <w:sz w:val="22"/>
                <w:szCs w:val="22"/>
                <w:lang w:eastAsia="lt-LT"/>
              </w:rPr>
              <w:t xml:space="preserve"> – </w:t>
            </w:r>
            <w:r>
              <w:rPr>
                <w:spacing w:val="-2"/>
                <w:sz w:val="22"/>
                <w:szCs w:val="22"/>
                <w:lang w:eastAsia="lt-LT"/>
              </w:rPr>
              <w:t xml:space="preserve">sprendžiant </w:t>
            </w:r>
            <w:r w:rsidRPr="007D006F">
              <w:rPr>
                <w:spacing w:val="-2"/>
                <w:sz w:val="22"/>
                <w:szCs w:val="22"/>
                <w:lang w:eastAsia="lt-LT"/>
              </w:rPr>
              <w:t xml:space="preserve">dalyko ar artimų sričių </w:t>
            </w:r>
            <w:r>
              <w:rPr>
                <w:spacing w:val="-2"/>
                <w:sz w:val="22"/>
                <w:szCs w:val="22"/>
                <w:lang w:eastAsia="lt-LT"/>
              </w:rPr>
              <w:t>taikomuosius uždavinius</w:t>
            </w:r>
            <w:r w:rsidRPr="007D006F">
              <w:rPr>
                <w:spacing w:val="-2"/>
                <w:sz w:val="22"/>
                <w:szCs w:val="22"/>
                <w:lang w:eastAsia="lt-LT"/>
              </w:rPr>
              <w:t>.</w:t>
            </w:r>
          </w:p>
        </w:tc>
      </w:tr>
      <w:tr w:rsidR="007D006F" w:rsidRPr="000C0947" w:rsidTr="00C067B9">
        <w:trPr>
          <w:trHeight w:val="680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7D006F" w:rsidRPr="006E27DD" w:rsidRDefault="007D006F" w:rsidP="00A5228E">
            <w:pPr>
              <w:rPr>
                <w:b/>
                <w:sz w:val="22"/>
                <w:szCs w:val="22"/>
                <w:lang w:eastAsia="en-US"/>
              </w:rPr>
            </w:pPr>
            <w:r w:rsidRPr="006E27DD">
              <w:rPr>
                <w:b/>
                <w:sz w:val="22"/>
                <w:szCs w:val="22"/>
                <w:lang w:eastAsia="en-US"/>
              </w:rPr>
              <w:t>Tekstiniai failai</w:t>
            </w:r>
          </w:p>
        </w:tc>
        <w:tc>
          <w:tcPr>
            <w:tcW w:w="5529" w:type="dxa"/>
            <w:shd w:val="clear" w:color="auto" w:fill="auto"/>
          </w:tcPr>
          <w:p w:rsidR="007D006F" w:rsidRPr="00A85086" w:rsidRDefault="007D006F" w:rsidP="00E01F30">
            <w:pPr>
              <w:pStyle w:val="Pa22"/>
              <w:spacing w:before="60" w:line="240" w:lineRule="auto"/>
              <w:jc w:val="both"/>
              <w:rPr>
                <w:color w:val="000000"/>
                <w:sz w:val="22"/>
                <w:szCs w:val="22"/>
              </w:rPr>
            </w:pPr>
            <w:r w:rsidRPr="00A85086">
              <w:rPr>
                <w:rStyle w:val="A1"/>
              </w:rPr>
              <w:t>1.2. Pradiniams duomenims ir rezultatams laikyti (saugoti) naudoti tekstinius failus.</w:t>
            </w:r>
          </w:p>
        </w:tc>
        <w:tc>
          <w:tcPr>
            <w:tcW w:w="1237" w:type="dxa"/>
            <w:shd w:val="clear" w:color="auto" w:fill="auto"/>
          </w:tcPr>
          <w:p w:rsidR="007D006F" w:rsidRPr="00115835" w:rsidRDefault="007D006F" w:rsidP="00D71FF6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3-4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7D006F" w:rsidRPr="008A2DB7" w:rsidRDefault="007D006F" w:rsidP="00D71FF6">
            <w:pPr>
              <w:spacing w:before="60"/>
              <w:rPr>
                <w:sz w:val="22"/>
                <w:szCs w:val="22"/>
              </w:rPr>
            </w:pPr>
            <w:r w:rsidRPr="00C36BFD">
              <w:rPr>
                <w:i/>
                <w:sz w:val="22"/>
                <w:szCs w:val="22"/>
              </w:rPr>
              <w:t>Diagnostinis vertinimas </w:t>
            </w:r>
            <w:r w:rsidRPr="00C36BFD">
              <w:rPr>
                <w:sz w:val="22"/>
                <w:szCs w:val="22"/>
              </w:rPr>
              <w:t>– praktinis darbas ir teorinis testas.</w:t>
            </w:r>
          </w:p>
        </w:tc>
        <w:tc>
          <w:tcPr>
            <w:tcW w:w="2977" w:type="dxa"/>
            <w:vMerge/>
            <w:shd w:val="clear" w:color="auto" w:fill="auto"/>
          </w:tcPr>
          <w:p w:rsidR="007D006F" w:rsidRPr="000C0947" w:rsidRDefault="007D006F" w:rsidP="00D71FF6">
            <w:pPr>
              <w:spacing w:before="80"/>
              <w:rPr>
                <w:sz w:val="22"/>
                <w:szCs w:val="22"/>
              </w:rPr>
            </w:pPr>
          </w:p>
        </w:tc>
      </w:tr>
      <w:tr w:rsidR="007D006F" w:rsidRPr="000C0947" w:rsidTr="00C067B9">
        <w:trPr>
          <w:trHeight w:val="680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7D006F" w:rsidRPr="006E27DD" w:rsidRDefault="007D006F" w:rsidP="00A5228E">
            <w:pPr>
              <w:rPr>
                <w:b/>
                <w:sz w:val="22"/>
                <w:szCs w:val="22"/>
                <w:lang w:eastAsia="en-US"/>
              </w:rPr>
            </w:pPr>
            <w:r w:rsidRPr="006E27DD">
              <w:rPr>
                <w:b/>
                <w:sz w:val="22"/>
                <w:szCs w:val="22"/>
                <w:lang w:eastAsia="en-US"/>
              </w:rPr>
              <w:t>Procedūros ir funkcijos</w:t>
            </w:r>
          </w:p>
        </w:tc>
        <w:tc>
          <w:tcPr>
            <w:tcW w:w="5529" w:type="dxa"/>
            <w:shd w:val="clear" w:color="auto" w:fill="auto"/>
          </w:tcPr>
          <w:p w:rsidR="007D006F" w:rsidRPr="00A85086" w:rsidRDefault="007D006F" w:rsidP="00E01F30">
            <w:pPr>
              <w:pStyle w:val="Pa22"/>
              <w:spacing w:before="60" w:line="240" w:lineRule="auto"/>
              <w:jc w:val="both"/>
              <w:rPr>
                <w:color w:val="000000"/>
                <w:sz w:val="22"/>
                <w:szCs w:val="22"/>
              </w:rPr>
            </w:pPr>
            <w:r w:rsidRPr="00A85086">
              <w:rPr>
                <w:rStyle w:val="A1"/>
              </w:rPr>
              <w:t>1.3. Aprašyti veiksmus procedūromis arba funkcijomis, taikyti jas sudarant programas.</w:t>
            </w:r>
          </w:p>
        </w:tc>
        <w:tc>
          <w:tcPr>
            <w:tcW w:w="1237" w:type="dxa"/>
            <w:shd w:val="clear" w:color="auto" w:fill="auto"/>
          </w:tcPr>
          <w:p w:rsidR="007D006F" w:rsidRPr="00115835" w:rsidRDefault="007D006F" w:rsidP="00D71FF6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9-10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7D006F" w:rsidRPr="008A2DB7" w:rsidRDefault="007D006F" w:rsidP="00D71FF6">
            <w:pPr>
              <w:spacing w:before="60"/>
              <w:rPr>
                <w:sz w:val="22"/>
                <w:szCs w:val="22"/>
              </w:rPr>
            </w:pPr>
            <w:r w:rsidRPr="00C36BFD">
              <w:rPr>
                <w:i/>
                <w:sz w:val="22"/>
                <w:szCs w:val="22"/>
              </w:rPr>
              <w:t>Diagnostinis vertinimas </w:t>
            </w:r>
            <w:r w:rsidRPr="00C36BFD">
              <w:rPr>
                <w:sz w:val="22"/>
                <w:szCs w:val="22"/>
              </w:rPr>
              <w:t>– praktinis darbas ir teorinis testas.</w:t>
            </w:r>
          </w:p>
        </w:tc>
        <w:tc>
          <w:tcPr>
            <w:tcW w:w="2977" w:type="dxa"/>
            <w:vMerge/>
            <w:shd w:val="clear" w:color="auto" w:fill="auto"/>
          </w:tcPr>
          <w:p w:rsidR="007D006F" w:rsidRPr="000C0947" w:rsidRDefault="007D006F" w:rsidP="00D71FF6">
            <w:pPr>
              <w:spacing w:before="80"/>
              <w:rPr>
                <w:sz w:val="22"/>
                <w:szCs w:val="22"/>
              </w:rPr>
            </w:pPr>
          </w:p>
        </w:tc>
      </w:tr>
      <w:tr w:rsidR="007D006F" w:rsidRPr="000C0947" w:rsidTr="00C067B9">
        <w:trPr>
          <w:trHeight w:val="964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7D006F" w:rsidRPr="006E27DD" w:rsidRDefault="007D006F" w:rsidP="00A5228E">
            <w:pPr>
              <w:rPr>
                <w:b/>
                <w:sz w:val="22"/>
                <w:szCs w:val="22"/>
                <w:lang w:eastAsia="en-US"/>
              </w:rPr>
            </w:pPr>
            <w:r w:rsidRPr="006E27DD">
              <w:rPr>
                <w:b/>
                <w:sz w:val="22"/>
                <w:szCs w:val="22"/>
                <w:lang w:eastAsia="en-US"/>
              </w:rPr>
              <w:t>Masyvas</w:t>
            </w:r>
          </w:p>
        </w:tc>
        <w:tc>
          <w:tcPr>
            <w:tcW w:w="5529" w:type="dxa"/>
            <w:shd w:val="clear" w:color="auto" w:fill="auto"/>
          </w:tcPr>
          <w:p w:rsidR="007D006F" w:rsidRPr="00A85086" w:rsidRDefault="007D006F" w:rsidP="00E01F30">
            <w:pPr>
              <w:pStyle w:val="Pa22"/>
              <w:spacing w:before="60" w:line="240" w:lineRule="auto"/>
              <w:jc w:val="both"/>
              <w:rPr>
                <w:color w:val="000000"/>
                <w:sz w:val="22"/>
                <w:szCs w:val="22"/>
              </w:rPr>
            </w:pPr>
            <w:r w:rsidRPr="00A85086">
              <w:rPr>
                <w:rStyle w:val="A1"/>
              </w:rPr>
              <w:t>1.4. Suformuoti masyvą ir atlikti veiksmus su jo duomenimis.</w:t>
            </w:r>
          </w:p>
          <w:p w:rsidR="007D006F" w:rsidRPr="00A85086" w:rsidRDefault="007D006F" w:rsidP="00E01F30">
            <w:pPr>
              <w:pStyle w:val="Pa22"/>
              <w:spacing w:line="240" w:lineRule="auto"/>
              <w:jc w:val="both"/>
              <w:rPr>
                <w:color w:val="000000"/>
                <w:sz w:val="22"/>
                <w:szCs w:val="22"/>
              </w:rPr>
            </w:pPr>
            <w:r w:rsidRPr="00A85086">
              <w:rPr>
                <w:rStyle w:val="A1"/>
              </w:rPr>
              <w:t>1.5. Atlikti veiksmus su simbolių eilutėmis.</w:t>
            </w:r>
          </w:p>
        </w:tc>
        <w:tc>
          <w:tcPr>
            <w:tcW w:w="1237" w:type="dxa"/>
            <w:shd w:val="clear" w:color="auto" w:fill="auto"/>
          </w:tcPr>
          <w:p w:rsidR="007D006F" w:rsidRPr="00115835" w:rsidRDefault="007D006F" w:rsidP="00BE175D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9-10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7D006F" w:rsidRPr="008A2DB7" w:rsidRDefault="007D006F" w:rsidP="00D71FF6">
            <w:pPr>
              <w:spacing w:before="60"/>
              <w:rPr>
                <w:sz w:val="22"/>
                <w:szCs w:val="22"/>
              </w:rPr>
            </w:pPr>
            <w:r w:rsidRPr="00C36BFD">
              <w:rPr>
                <w:i/>
                <w:sz w:val="22"/>
                <w:szCs w:val="22"/>
              </w:rPr>
              <w:t>Diagnostinis vertinimas </w:t>
            </w:r>
            <w:r w:rsidRPr="00C36BFD">
              <w:rPr>
                <w:sz w:val="22"/>
                <w:szCs w:val="22"/>
              </w:rPr>
              <w:t>– praktinis darbas ir teorinis testas.</w:t>
            </w:r>
          </w:p>
        </w:tc>
        <w:tc>
          <w:tcPr>
            <w:tcW w:w="2977" w:type="dxa"/>
            <w:vMerge/>
            <w:shd w:val="clear" w:color="auto" w:fill="auto"/>
          </w:tcPr>
          <w:p w:rsidR="007D006F" w:rsidRPr="000C0947" w:rsidRDefault="007D006F" w:rsidP="00D71FF6">
            <w:pPr>
              <w:spacing w:before="80"/>
              <w:rPr>
                <w:sz w:val="22"/>
                <w:szCs w:val="22"/>
              </w:rPr>
            </w:pPr>
          </w:p>
        </w:tc>
      </w:tr>
      <w:tr w:rsidR="007D006F" w:rsidRPr="000C0947" w:rsidTr="00C067B9">
        <w:trPr>
          <w:trHeight w:val="680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7D006F" w:rsidRPr="006E27DD" w:rsidRDefault="007D006F" w:rsidP="00A5228E">
            <w:pPr>
              <w:rPr>
                <w:b/>
                <w:sz w:val="22"/>
                <w:szCs w:val="22"/>
                <w:lang w:eastAsia="en-US"/>
              </w:rPr>
            </w:pPr>
            <w:r w:rsidRPr="006E27DD">
              <w:rPr>
                <w:b/>
                <w:sz w:val="22"/>
                <w:szCs w:val="22"/>
                <w:lang w:eastAsia="en-US"/>
              </w:rPr>
              <w:t>Įrašų struktūra</w:t>
            </w:r>
          </w:p>
        </w:tc>
        <w:tc>
          <w:tcPr>
            <w:tcW w:w="5529" w:type="dxa"/>
            <w:shd w:val="clear" w:color="auto" w:fill="auto"/>
          </w:tcPr>
          <w:p w:rsidR="007D006F" w:rsidRPr="00A85086" w:rsidRDefault="007D006F" w:rsidP="00E01F30">
            <w:pPr>
              <w:pStyle w:val="Pa22"/>
              <w:spacing w:before="60" w:line="240" w:lineRule="auto"/>
              <w:jc w:val="both"/>
              <w:rPr>
                <w:color w:val="000000"/>
                <w:sz w:val="22"/>
                <w:szCs w:val="22"/>
              </w:rPr>
            </w:pPr>
            <w:r w:rsidRPr="00A85086">
              <w:rPr>
                <w:rStyle w:val="A1"/>
              </w:rPr>
              <w:t>1.6. Atlikti veiksmus su įrašais (struktūromis) ir masyvais su įrašo (struktūros) tipo elementais.</w:t>
            </w:r>
          </w:p>
        </w:tc>
        <w:tc>
          <w:tcPr>
            <w:tcW w:w="1237" w:type="dxa"/>
            <w:shd w:val="clear" w:color="auto" w:fill="auto"/>
          </w:tcPr>
          <w:p w:rsidR="007D006F" w:rsidRPr="00115835" w:rsidRDefault="007D006F" w:rsidP="003B4360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8-9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7D006F" w:rsidRPr="008A2DB7" w:rsidRDefault="007D006F" w:rsidP="00D71FF6">
            <w:pPr>
              <w:spacing w:before="60"/>
              <w:rPr>
                <w:sz w:val="22"/>
                <w:szCs w:val="22"/>
              </w:rPr>
            </w:pPr>
            <w:r w:rsidRPr="00C36BFD">
              <w:rPr>
                <w:i/>
                <w:sz w:val="22"/>
                <w:szCs w:val="22"/>
              </w:rPr>
              <w:t>Diagnostinis vertinimas </w:t>
            </w:r>
            <w:r w:rsidRPr="00C36BFD">
              <w:rPr>
                <w:sz w:val="22"/>
                <w:szCs w:val="22"/>
              </w:rPr>
              <w:t>– praktinis darbas ir teorinis testas.</w:t>
            </w:r>
          </w:p>
        </w:tc>
        <w:tc>
          <w:tcPr>
            <w:tcW w:w="2977" w:type="dxa"/>
            <w:vMerge/>
            <w:shd w:val="clear" w:color="auto" w:fill="auto"/>
          </w:tcPr>
          <w:p w:rsidR="007D006F" w:rsidRPr="000C0947" w:rsidRDefault="007D006F" w:rsidP="00D71FF6">
            <w:pPr>
              <w:spacing w:before="80"/>
              <w:rPr>
                <w:sz w:val="22"/>
                <w:szCs w:val="22"/>
              </w:rPr>
            </w:pPr>
          </w:p>
        </w:tc>
      </w:tr>
      <w:tr w:rsidR="007D006F" w:rsidRPr="000C0947" w:rsidTr="00C067B9">
        <w:trPr>
          <w:trHeight w:val="964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7D006F" w:rsidRPr="006E27DD" w:rsidRDefault="007D006F" w:rsidP="00A5228E">
            <w:pPr>
              <w:rPr>
                <w:b/>
                <w:sz w:val="22"/>
                <w:szCs w:val="22"/>
                <w:lang w:eastAsia="en-US"/>
              </w:rPr>
            </w:pPr>
            <w:r w:rsidRPr="006E27DD">
              <w:rPr>
                <w:b/>
                <w:sz w:val="22"/>
                <w:szCs w:val="22"/>
                <w:lang w:eastAsia="en-US"/>
              </w:rPr>
              <w:t>Programų sudarymas</w:t>
            </w:r>
          </w:p>
        </w:tc>
        <w:tc>
          <w:tcPr>
            <w:tcW w:w="5529" w:type="dxa"/>
            <w:shd w:val="clear" w:color="auto" w:fill="auto"/>
          </w:tcPr>
          <w:p w:rsidR="007D006F" w:rsidRPr="00A85086" w:rsidRDefault="007D006F" w:rsidP="00E01F30">
            <w:pPr>
              <w:pStyle w:val="Pa22"/>
              <w:spacing w:before="60" w:line="240" w:lineRule="auto"/>
              <w:jc w:val="both"/>
              <w:rPr>
                <w:color w:val="000000"/>
                <w:sz w:val="22"/>
                <w:szCs w:val="22"/>
              </w:rPr>
            </w:pPr>
            <w:r w:rsidRPr="00A85086">
              <w:rPr>
                <w:rStyle w:val="A1"/>
              </w:rPr>
              <w:t>1.7. Sudaryti uždavinių programas.</w:t>
            </w:r>
          </w:p>
          <w:p w:rsidR="007D006F" w:rsidRPr="00A85086" w:rsidRDefault="007D006F" w:rsidP="00E01F30">
            <w:pPr>
              <w:pStyle w:val="Pa22"/>
              <w:spacing w:line="240" w:lineRule="auto"/>
              <w:jc w:val="both"/>
              <w:rPr>
                <w:color w:val="000000"/>
                <w:sz w:val="22"/>
                <w:szCs w:val="22"/>
              </w:rPr>
            </w:pPr>
            <w:r w:rsidRPr="00A85086">
              <w:rPr>
                <w:rStyle w:val="A1"/>
              </w:rPr>
              <w:t>1.8. Įvaldyti programavimo technologijos (metodikos) elementus.</w:t>
            </w:r>
          </w:p>
        </w:tc>
        <w:tc>
          <w:tcPr>
            <w:tcW w:w="1237" w:type="dxa"/>
            <w:shd w:val="clear" w:color="auto" w:fill="auto"/>
          </w:tcPr>
          <w:p w:rsidR="007D006F" w:rsidRPr="00115835" w:rsidRDefault="007D006F" w:rsidP="00F60758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20-22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7D006F" w:rsidRPr="008A2DB7" w:rsidRDefault="007D006F" w:rsidP="00256519">
            <w:pPr>
              <w:spacing w:before="60"/>
              <w:rPr>
                <w:sz w:val="22"/>
                <w:szCs w:val="22"/>
              </w:rPr>
            </w:pPr>
            <w:r w:rsidRPr="00C36BFD">
              <w:rPr>
                <w:i/>
                <w:sz w:val="22"/>
                <w:szCs w:val="22"/>
              </w:rPr>
              <w:t>Diagnostinis vertinimas </w:t>
            </w:r>
            <w:r w:rsidRPr="00C36BFD">
              <w:rPr>
                <w:sz w:val="22"/>
                <w:szCs w:val="22"/>
              </w:rPr>
              <w:t>– praktinis darbas.</w:t>
            </w:r>
          </w:p>
        </w:tc>
        <w:tc>
          <w:tcPr>
            <w:tcW w:w="2977" w:type="dxa"/>
            <w:vMerge/>
            <w:shd w:val="clear" w:color="auto" w:fill="auto"/>
          </w:tcPr>
          <w:p w:rsidR="007D006F" w:rsidRPr="000C0947" w:rsidRDefault="007D006F" w:rsidP="00D71FF6">
            <w:pPr>
              <w:spacing w:before="80"/>
              <w:rPr>
                <w:sz w:val="22"/>
                <w:szCs w:val="22"/>
              </w:rPr>
            </w:pPr>
          </w:p>
        </w:tc>
      </w:tr>
      <w:tr w:rsidR="007D006F" w:rsidRPr="000C0947" w:rsidTr="00BF2AA0">
        <w:trPr>
          <w:trHeight w:val="413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7D006F" w:rsidRPr="006E27DD" w:rsidRDefault="007D006F" w:rsidP="00A5228E">
            <w:pPr>
              <w:rPr>
                <w:b/>
                <w:sz w:val="22"/>
                <w:szCs w:val="22"/>
                <w:lang w:eastAsia="en-US"/>
              </w:rPr>
            </w:pPr>
            <w:r w:rsidRPr="006E27DD">
              <w:rPr>
                <w:b/>
                <w:sz w:val="22"/>
                <w:szCs w:val="22"/>
                <w:lang w:eastAsia="en-US"/>
              </w:rPr>
              <w:t>Rezervas</w:t>
            </w:r>
          </w:p>
        </w:tc>
        <w:tc>
          <w:tcPr>
            <w:tcW w:w="5529" w:type="dxa"/>
            <w:shd w:val="clear" w:color="auto" w:fill="auto"/>
          </w:tcPr>
          <w:p w:rsidR="007D006F" w:rsidRPr="00A85086" w:rsidRDefault="007D006F" w:rsidP="00E01F30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237" w:type="dxa"/>
            <w:shd w:val="clear" w:color="auto" w:fill="auto"/>
          </w:tcPr>
          <w:p w:rsidR="007D006F" w:rsidRPr="00115835" w:rsidRDefault="00CF23C2" w:rsidP="00BD42CF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4</w:t>
            </w:r>
            <w:r w:rsidR="007D006F" w:rsidRPr="00DB5C6B">
              <w:rPr>
                <w:b/>
                <w:i/>
                <w:sz w:val="22"/>
                <w:szCs w:val="22"/>
              </w:rPr>
              <w:t xml:space="preserve"> </w:t>
            </w:r>
            <w:r w:rsidR="007D006F">
              <w:rPr>
                <w:b/>
                <w:i/>
                <w:sz w:val="22"/>
                <w:szCs w:val="22"/>
              </w:rPr>
              <w:t>val.</w:t>
            </w:r>
          </w:p>
        </w:tc>
        <w:tc>
          <w:tcPr>
            <w:tcW w:w="6417" w:type="dxa"/>
            <w:gridSpan w:val="2"/>
            <w:shd w:val="clear" w:color="auto" w:fill="auto"/>
            <w:vAlign w:val="center"/>
          </w:tcPr>
          <w:p w:rsidR="007D006F" w:rsidRPr="000C0947" w:rsidRDefault="007D006F" w:rsidP="00D71FF6">
            <w:pPr>
              <w:spacing w:before="80"/>
              <w:rPr>
                <w:sz w:val="22"/>
                <w:szCs w:val="22"/>
              </w:rPr>
            </w:pPr>
          </w:p>
        </w:tc>
      </w:tr>
      <w:tr w:rsidR="007D006F" w:rsidRPr="003B4360" w:rsidTr="00BF2AA0">
        <w:trPr>
          <w:trHeight w:val="413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7D006F" w:rsidRPr="003B4360" w:rsidRDefault="007D006F" w:rsidP="00C067B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22"/>
                <w:szCs w:val="22"/>
              </w:rPr>
            </w:pPr>
            <w:r w:rsidRPr="003B4360">
              <w:rPr>
                <w:b/>
                <w:i/>
                <w:sz w:val="22"/>
                <w:szCs w:val="22"/>
              </w:rPr>
              <w:t>Iš viso</w:t>
            </w:r>
          </w:p>
        </w:tc>
        <w:tc>
          <w:tcPr>
            <w:tcW w:w="5529" w:type="dxa"/>
            <w:shd w:val="clear" w:color="auto" w:fill="auto"/>
          </w:tcPr>
          <w:p w:rsidR="007D006F" w:rsidRPr="00A85086" w:rsidRDefault="007D006F" w:rsidP="00E01F30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237" w:type="dxa"/>
            <w:shd w:val="clear" w:color="auto" w:fill="auto"/>
          </w:tcPr>
          <w:p w:rsidR="007D006F" w:rsidRPr="003B4360" w:rsidRDefault="00CF23C2" w:rsidP="00D71FF6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70</w:t>
            </w:r>
            <w:r w:rsidR="007D006F" w:rsidRPr="003B4360">
              <w:rPr>
                <w:b/>
                <w:i/>
                <w:sz w:val="22"/>
                <w:szCs w:val="22"/>
              </w:rPr>
              <w:t xml:space="preserve"> val.</w:t>
            </w:r>
          </w:p>
        </w:tc>
        <w:tc>
          <w:tcPr>
            <w:tcW w:w="6417" w:type="dxa"/>
            <w:gridSpan w:val="2"/>
            <w:shd w:val="clear" w:color="auto" w:fill="auto"/>
            <w:vAlign w:val="center"/>
          </w:tcPr>
          <w:p w:rsidR="007D006F" w:rsidRPr="003B4360" w:rsidRDefault="007D006F" w:rsidP="00D71FF6">
            <w:pPr>
              <w:spacing w:before="80"/>
              <w:rPr>
                <w:sz w:val="22"/>
                <w:szCs w:val="22"/>
              </w:rPr>
            </w:pPr>
          </w:p>
        </w:tc>
      </w:tr>
    </w:tbl>
    <w:p w:rsidR="006E27DD" w:rsidRDefault="006E27DD" w:rsidP="00A85086">
      <w:pPr>
        <w:pStyle w:val="Antrat4"/>
        <w:spacing w:before="0" w:beforeAutospacing="0" w:after="0" w:afterAutospacing="0" w:line="360" w:lineRule="auto"/>
        <w:jc w:val="both"/>
        <w:rPr>
          <w:sz w:val="22"/>
          <w:szCs w:val="22"/>
        </w:rPr>
      </w:pPr>
    </w:p>
    <w:sectPr w:rsidR="006E27DD" w:rsidSect="00C067B9">
      <w:pgSz w:w="16838" w:h="11906" w:orient="landscape"/>
      <w:pgMar w:top="1418" w:right="567" w:bottom="567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165E" w:rsidRDefault="00C4165E">
      <w:r>
        <w:separator/>
      </w:r>
    </w:p>
  </w:endnote>
  <w:endnote w:type="continuationSeparator" w:id="0">
    <w:p w:rsidR="00C4165E" w:rsidRDefault="00C41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CFF" w:rsidRDefault="00897CFF" w:rsidP="002C2D39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897CFF" w:rsidRDefault="00897CFF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CFF" w:rsidRDefault="00897CFF" w:rsidP="002C2D39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C067B9">
      <w:rPr>
        <w:rStyle w:val="Puslapionumeris"/>
        <w:noProof/>
      </w:rPr>
      <w:t>3</w:t>
    </w:r>
    <w:r>
      <w:rPr>
        <w:rStyle w:val="Puslapionumeris"/>
      </w:rPr>
      <w:fldChar w:fldCharType="end"/>
    </w:r>
  </w:p>
  <w:p w:rsidR="00897CFF" w:rsidRDefault="00897CFF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67B9" w:rsidRDefault="00C067B9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165E" w:rsidRDefault="00C4165E">
      <w:r>
        <w:separator/>
      </w:r>
    </w:p>
  </w:footnote>
  <w:footnote w:type="continuationSeparator" w:id="0">
    <w:p w:rsidR="00C4165E" w:rsidRDefault="00C416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67B9" w:rsidRDefault="00C067B9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67B9" w:rsidRDefault="00C067B9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5597397"/>
      <w:docPartObj>
        <w:docPartGallery w:val="Watermarks"/>
        <w:docPartUnique/>
      </w:docPartObj>
    </w:sdtPr>
    <w:sdtContent>
      <w:p w:rsidR="00C067B9" w:rsidRDefault="00C067B9">
        <w:pPr>
          <w:pStyle w:val="Antrats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PAVYZDYS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5846F4E"/>
    <w:lvl w:ilvl="0">
      <w:numFmt w:val="decimal"/>
      <w:lvlText w:val="*"/>
      <w:lvlJc w:val="left"/>
    </w:lvl>
  </w:abstractNum>
  <w:abstractNum w:abstractNumId="1" w15:restartNumberingAfterBreak="0">
    <w:nsid w:val="00723D58"/>
    <w:multiLevelType w:val="hybridMultilevel"/>
    <w:tmpl w:val="E9AC10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405360"/>
    <w:multiLevelType w:val="hybridMultilevel"/>
    <w:tmpl w:val="AA40001A"/>
    <w:lvl w:ilvl="0" w:tplc="FF2E0C50">
      <w:start w:val="1"/>
      <w:numFmt w:val="bullet"/>
      <w:lvlText w:val="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584433"/>
    <w:multiLevelType w:val="hybridMultilevel"/>
    <w:tmpl w:val="2EF61A66"/>
    <w:lvl w:ilvl="0" w:tplc="FF2E0C50">
      <w:start w:val="1"/>
      <w:numFmt w:val="bullet"/>
      <w:lvlText w:val="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CC7480"/>
    <w:multiLevelType w:val="hybridMultilevel"/>
    <w:tmpl w:val="527CF82A"/>
    <w:lvl w:ilvl="0" w:tplc="042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44FF6"/>
    <w:multiLevelType w:val="hybridMultilevel"/>
    <w:tmpl w:val="CA98DBB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9B9574F"/>
    <w:multiLevelType w:val="hybridMultilevel"/>
    <w:tmpl w:val="56F69FF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D6663CC"/>
    <w:multiLevelType w:val="hybridMultilevel"/>
    <w:tmpl w:val="9434F5DC"/>
    <w:lvl w:ilvl="0" w:tplc="FF2E0C50">
      <w:start w:val="1"/>
      <w:numFmt w:val="bullet"/>
      <w:lvlText w:val="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0F6000"/>
    <w:multiLevelType w:val="hybridMultilevel"/>
    <w:tmpl w:val="A9CC67D2"/>
    <w:lvl w:ilvl="0" w:tplc="4BD0BA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E30DE0"/>
    <w:multiLevelType w:val="hybridMultilevel"/>
    <w:tmpl w:val="F5AC6B16"/>
    <w:lvl w:ilvl="0" w:tplc="FF2E0C50">
      <w:start w:val="1"/>
      <w:numFmt w:val="bullet"/>
      <w:lvlText w:val="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ED208A"/>
    <w:multiLevelType w:val="hybridMultilevel"/>
    <w:tmpl w:val="D1FAEA5C"/>
    <w:lvl w:ilvl="0" w:tplc="C5AAAA66">
      <w:start w:val="1"/>
      <w:numFmt w:val="bullet"/>
      <w:lvlText w:val=""/>
      <w:lvlJc w:val="left"/>
      <w:pPr>
        <w:ind w:left="1322" w:hanging="360"/>
      </w:pPr>
      <w:rPr>
        <w:rFonts w:ascii="Symbol" w:hAnsi="Symbol" w:hint="default"/>
        <w:b w:val="0"/>
        <w:i w:val="0"/>
        <w:sz w:val="24"/>
      </w:rPr>
    </w:lvl>
    <w:lvl w:ilvl="1" w:tplc="04270003" w:tentative="1">
      <w:start w:val="1"/>
      <w:numFmt w:val="bullet"/>
      <w:lvlText w:val="o"/>
      <w:lvlJc w:val="left"/>
      <w:pPr>
        <w:ind w:left="2042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762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482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202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922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642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362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082" w:hanging="360"/>
      </w:pPr>
      <w:rPr>
        <w:rFonts w:ascii="Wingdings" w:hAnsi="Wingdings" w:hint="default"/>
      </w:rPr>
    </w:lvl>
  </w:abstractNum>
  <w:abstractNum w:abstractNumId="11" w15:restartNumberingAfterBreak="0">
    <w:nsid w:val="487A2149"/>
    <w:multiLevelType w:val="hybridMultilevel"/>
    <w:tmpl w:val="2C5E8E90"/>
    <w:lvl w:ilvl="0" w:tplc="042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003964"/>
    <w:multiLevelType w:val="hybridMultilevel"/>
    <w:tmpl w:val="E6D61B68"/>
    <w:lvl w:ilvl="0" w:tplc="042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8C6D9C"/>
    <w:multiLevelType w:val="hybridMultilevel"/>
    <w:tmpl w:val="B0FAF740"/>
    <w:lvl w:ilvl="0" w:tplc="C32876CC">
      <w:start w:val="1"/>
      <w:numFmt w:val="bullet"/>
      <w:lvlText w:val=""/>
      <w:lvlJc w:val="left"/>
      <w:pPr>
        <w:tabs>
          <w:tab w:val="num" w:pos="3240"/>
        </w:tabs>
        <w:ind w:left="113" w:hanging="113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6A13959"/>
    <w:multiLevelType w:val="multilevel"/>
    <w:tmpl w:val="EA28B11C"/>
    <w:lvl w:ilvl="0">
      <w:start w:val="1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8" w:hanging="408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64AA1DB2"/>
    <w:multiLevelType w:val="hybridMultilevel"/>
    <w:tmpl w:val="CBF28818"/>
    <w:lvl w:ilvl="0" w:tplc="C5AAAA6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sz w:val="24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1936841"/>
    <w:multiLevelType w:val="hybridMultilevel"/>
    <w:tmpl w:val="82DA59E4"/>
    <w:lvl w:ilvl="0" w:tplc="042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7EC7850"/>
    <w:multiLevelType w:val="hybridMultilevel"/>
    <w:tmpl w:val="C8C6D6C0"/>
    <w:lvl w:ilvl="0" w:tplc="FF2E0C50">
      <w:start w:val="1"/>
      <w:numFmt w:val="bullet"/>
      <w:lvlText w:val="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8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003" w:hanging="283"/>
        </w:pPr>
        <w:rPr>
          <w:rFonts w:ascii="Symbol" w:hAnsi="Symbol" w:hint="default"/>
        </w:rPr>
      </w:lvl>
    </w:lvlOverride>
  </w:num>
  <w:num w:numId="5">
    <w:abstractNumId w:val="7"/>
  </w:num>
  <w:num w:numId="6">
    <w:abstractNumId w:val="17"/>
  </w:num>
  <w:num w:numId="7">
    <w:abstractNumId w:val="9"/>
  </w:num>
  <w:num w:numId="8">
    <w:abstractNumId w:val="2"/>
  </w:num>
  <w:num w:numId="9">
    <w:abstractNumId w:val="5"/>
  </w:num>
  <w:num w:numId="10">
    <w:abstractNumId w:val="3"/>
  </w:num>
  <w:num w:numId="11">
    <w:abstractNumId w:val="14"/>
  </w:num>
  <w:num w:numId="12">
    <w:abstractNumId w:val="4"/>
  </w:num>
  <w:num w:numId="13">
    <w:abstractNumId w:val="10"/>
  </w:num>
  <w:num w:numId="14">
    <w:abstractNumId w:val="16"/>
  </w:num>
  <w:num w:numId="15">
    <w:abstractNumId w:val="15"/>
  </w:num>
  <w:num w:numId="16">
    <w:abstractNumId w:val="11"/>
  </w:num>
  <w:num w:numId="17">
    <w:abstractNumId w:val="12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96"/>
  <w:drawingGridHorizontalSpacing w:val="120"/>
  <w:displayHorizontalDrawingGridEvery w:val="2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647"/>
    <w:rsid w:val="00016E2A"/>
    <w:rsid w:val="000614EB"/>
    <w:rsid w:val="000834E9"/>
    <w:rsid w:val="000B2544"/>
    <w:rsid w:val="000B2A03"/>
    <w:rsid w:val="000B5F8C"/>
    <w:rsid w:val="000C6A6F"/>
    <w:rsid w:val="001000EF"/>
    <w:rsid w:val="00107D46"/>
    <w:rsid w:val="001346FE"/>
    <w:rsid w:val="001350D6"/>
    <w:rsid w:val="00135788"/>
    <w:rsid w:val="00166335"/>
    <w:rsid w:val="001B6808"/>
    <w:rsid w:val="001C1157"/>
    <w:rsid w:val="001E4322"/>
    <w:rsid w:val="002204EA"/>
    <w:rsid w:val="002248A7"/>
    <w:rsid w:val="00242371"/>
    <w:rsid w:val="0024783F"/>
    <w:rsid w:val="0025140E"/>
    <w:rsid w:val="00256519"/>
    <w:rsid w:val="00257EEB"/>
    <w:rsid w:val="002640F1"/>
    <w:rsid w:val="002664B8"/>
    <w:rsid w:val="002813FE"/>
    <w:rsid w:val="0028426E"/>
    <w:rsid w:val="002A33F0"/>
    <w:rsid w:val="002C2D39"/>
    <w:rsid w:val="002C5D5F"/>
    <w:rsid w:val="002E031D"/>
    <w:rsid w:val="002E2EE3"/>
    <w:rsid w:val="002F123F"/>
    <w:rsid w:val="002F736B"/>
    <w:rsid w:val="00306598"/>
    <w:rsid w:val="003441FF"/>
    <w:rsid w:val="00362743"/>
    <w:rsid w:val="003B4360"/>
    <w:rsid w:val="003D1167"/>
    <w:rsid w:val="003E34DC"/>
    <w:rsid w:val="0040382D"/>
    <w:rsid w:val="004051A3"/>
    <w:rsid w:val="00434BA5"/>
    <w:rsid w:val="00456601"/>
    <w:rsid w:val="004A00CA"/>
    <w:rsid w:val="004B1C57"/>
    <w:rsid w:val="004B6E02"/>
    <w:rsid w:val="004D4341"/>
    <w:rsid w:val="004F57A4"/>
    <w:rsid w:val="005021F6"/>
    <w:rsid w:val="00504283"/>
    <w:rsid w:val="00507154"/>
    <w:rsid w:val="0053010C"/>
    <w:rsid w:val="00540BED"/>
    <w:rsid w:val="0054363C"/>
    <w:rsid w:val="00546C29"/>
    <w:rsid w:val="0055319C"/>
    <w:rsid w:val="00574A2A"/>
    <w:rsid w:val="00574F1E"/>
    <w:rsid w:val="00580047"/>
    <w:rsid w:val="005B2508"/>
    <w:rsid w:val="005F0F11"/>
    <w:rsid w:val="00602D73"/>
    <w:rsid w:val="00612664"/>
    <w:rsid w:val="00627721"/>
    <w:rsid w:val="00660A1D"/>
    <w:rsid w:val="006735E0"/>
    <w:rsid w:val="0067404C"/>
    <w:rsid w:val="00695E74"/>
    <w:rsid w:val="006B31F9"/>
    <w:rsid w:val="006D6557"/>
    <w:rsid w:val="006E27DD"/>
    <w:rsid w:val="0072058D"/>
    <w:rsid w:val="00723D53"/>
    <w:rsid w:val="0074472E"/>
    <w:rsid w:val="00757B8A"/>
    <w:rsid w:val="00765A9A"/>
    <w:rsid w:val="007A4C5F"/>
    <w:rsid w:val="007B7FBD"/>
    <w:rsid w:val="007C6670"/>
    <w:rsid w:val="007D006F"/>
    <w:rsid w:val="007D0AD2"/>
    <w:rsid w:val="007D1925"/>
    <w:rsid w:val="007D4EF0"/>
    <w:rsid w:val="007F4638"/>
    <w:rsid w:val="00812057"/>
    <w:rsid w:val="00816CF0"/>
    <w:rsid w:val="008256D1"/>
    <w:rsid w:val="008600B5"/>
    <w:rsid w:val="00897CFF"/>
    <w:rsid w:val="008A5935"/>
    <w:rsid w:val="008B75F0"/>
    <w:rsid w:val="008C3F86"/>
    <w:rsid w:val="008E5BB9"/>
    <w:rsid w:val="00913893"/>
    <w:rsid w:val="009317BE"/>
    <w:rsid w:val="00964C65"/>
    <w:rsid w:val="0099007E"/>
    <w:rsid w:val="009C2F46"/>
    <w:rsid w:val="009E235D"/>
    <w:rsid w:val="00A02A25"/>
    <w:rsid w:val="00A11231"/>
    <w:rsid w:val="00A426C9"/>
    <w:rsid w:val="00A5228E"/>
    <w:rsid w:val="00A83A4A"/>
    <w:rsid w:val="00A85086"/>
    <w:rsid w:val="00A870B6"/>
    <w:rsid w:val="00A90376"/>
    <w:rsid w:val="00B13037"/>
    <w:rsid w:val="00B160F1"/>
    <w:rsid w:val="00B16CB1"/>
    <w:rsid w:val="00B30BFB"/>
    <w:rsid w:val="00B3109A"/>
    <w:rsid w:val="00B428E4"/>
    <w:rsid w:val="00B43427"/>
    <w:rsid w:val="00B501D0"/>
    <w:rsid w:val="00B517F7"/>
    <w:rsid w:val="00B55462"/>
    <w:rsid w:val="00B660DB"/>
    <w:rsid w:val="00B870C6"/>
    <w:rsid w:val="00B93C96"/>
    <w:rsid w:val="00BA35E6"/>
    <w:rsid w:val="00BA7607"/>
    <w:rsid w:val="00BA7868"/>
    <w:rsid w:val="00BB31EE"/>
    <w:rsid w:val="00BB33D6"/>
    <w:rsid w:val="00BB6229"/>
    <w:rsid w:val="00BC00BD"/>
    <w:rsid w:val="00BD074C"/>
    <w:rsid w:val="00BD42CF"/>
    <w:rsid w:val="00BE175D"/>
    <w:rsid w:val="00BF2AA0"/>
    <w:rsid w:val="00C067B9"/>
    <w:rsid w:val="00C119F6"/>
    <w:rsid w:val="00C1462F"/>
    <w:rsid w:val="00C4165E"/>
    <w:rsid w:val="00C47A15"/>
    <w:rsid w:val="00C70B41"/>
    <w:rsid w:val="00C917A8"/>
    <w:rsid w:val="00C95119"/>
    <w:rsid w:val="00C95A7D"/>
    <w:rsid w:val="00C960E3"/>
    <w:rsid w:val="00CA545A"/>
    <w:rsid w:val="00CC2146"/>
    <w:rsid w:val="00CD5102"/>
    <w:rsid w:val="00CD5410"/>
    <w:rsid w:val="00CD6A22"/>
    <w:rsid w:val="00CE0F3A"/>
    <w:rsid w:val="00CE1637"/>
    <w:rsid w:val="00CE78EE"/>
    <w:rsid w:val="00CF23C2"/>
    <w:rsid w:val="00CF72D6"/>
    <w:rsid w:val="00D101D3"/>
    <w:rsid w:val="00D17416"/>
    <w:rsid w:val="00D265D9"/>
    <w:rsid w:val="00D329A1"/>
    <w:rsid w:val="00D36694"/>
    <w:rsid w:val="00D4417F"/>
    <w:rsid w:val="00D5086E"/>
    <w:rsid w:val="00D71FF6"/>
    <w:rsid w:val="00D80092"/>
    <w:rsid w:val="00D83AAE"/>
    <w:rsid w:val="00DB2BDE"/>
    <w:rsid w:val="00DB5C6B"/>
    <w:rsid w:val="00DC72D0"/>
    <w:rsid w:val="00DD4302"/>
    <w:rsid w:val="00DE1D2C"/>
    <w:rsid w:val="00DF05EA"/>
    <w:rsid w:val="00DF2A33"/>
    <w:rsid w:val="00DF3B40"/>
    <w:rsid w:val="00E01F30"/>
    <w:rsid w:val="00E03866"/>
    <w:rsid w:val="00E11C8B"/>
    <w:rsid w:val="00E37EA5"/>
    <w:rsid w:val="00E7720E"/>
    <w:rsid w:val="00EA58EF"/>
    <w:rsid w:val="00EA696C"/>
    <w:rsid w:val="00F173A3"/>
    <w:rsid w:val="00F211A4"/>
    <w:rsid w:val="00F26FEF"/>
    <w:rsid w:val="00F35110"/>
    <w:rsid w:val="00F56647"/>
    <w:rsid w:val="00F60758"/>
    <w:rsid w:val="00F62F36"/>
    <w:rsid w:val="00F75670"/>
    <w:rsid w:val="00F904C6"/>
    <w:rsid w:val="00FD3E85"/>
    <w:rsid w:val="00FE47D4"/>
    <w:rsid w:val="00FE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06E57649-BF0E-4571-B337-E49AF9709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F26FEF"/>
    <w:rPr>
      <w:sz w:val="24"/>
      <w:szCs w:val="24"/>
      <w:lang w:eastAsia="ru-RU"/>
    </w:rPr>
  </w:style>
  <w:style w:type="paragraph" w:styleId="Antrat2">
    <w:name w:val="heading 2"/>
    <w:basedOn w:val="prastasis"/>
    <w:next w:val="prastasis"/>
    <w:link w:val="Antrat2Diagrama"/>
    <w:uiPriority w:val="9"/>
    <w:semiHidden/>
    <w:unhideWhenUsed/>
    <w:qFormat/>
    <w:rsid w:val="004F57A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Antrat3">
    <w:name w:val="heading 3"/>
    <w:basedOn w:val="prastasis"/>
    <w:qFormat/>
    <w:rsid w:val="00F26FEF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Antrat4">
    <w:name w:val="heading 4"/>
    <w:basedOn w:val="prastasis"/>
    <w:link w:val="Antrat4Diagrama"/>
    <w:qFormat/>
    <w:rsid w:val="00F26FEF"/>
    <w:pPr>
      <w:spacing w:before="100" w:beforeAutospacing="1" w:after="100" w:afterAutospacing="1"/>
      <w:outlineLvl w:val="3"/>
    </w:pPr>
    <w:rPr>
      <w:b/>
      <w:b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rsid w:val="0025140E"/>
    <w:pPr>
      <w:tabs>
        <w:tab w:val="center" w:pos="4819"/>
        <w:tab w:val="right" w:pos="9638"/>
      </w:tabs>
    </w:pPr>
  </w:style>
  <w:style w:type="character" w:styleId="Puslapionumeris">
    <w:name w:val="page number"/>
    <w:basedOn w:val="Numatytasispastraiposriftas"/>
    <w:rsid w:val="0025140E"/>
  </w:style>
  <w:style w:type="paragraph" w:styleId="Antrats">
    <w:name w:val="header"/>
    <w:basedOn w:val="prastasis"/>
    <w:rsid w:val="0025140E"/>
    <w:pPr>
      <w:tabs>
        <w:tab w:val="center" w:pos="4819"/>
        <w:tab w:val="right" w:pos="9638"/>
      </w:tabs>
    </w:pPr>
  </w:style>
  <w:style w:type="paragraph" w:customStyle="1" w:styleId="Default">
    <w:name w:val="Default"/>
    <w:rsid w:val="00CC2146"/>
    <w:pPr>
      <w:autoSpaceDE w:val="0"/>
      <w:autoSpaceDN w:val="0"/>
      <w:adjustRightInd w:val="0"/>
    </w:pPr>
    <w:rPr>
      <w:color w:val="000000"/>
      <w:sz w:val="24"/>
      <w:szCs w:val="24"/>
      <w:lang w:val="ru-RU" w:eastAsia="ru-RU"/>
    </w:rPr>
  </w:style>
  <w:style w:type="paragraph" w:customStyle="1" w:styleId="prastasis1">
    <w:name w:val="Įprastasis1"/>
    <w:basedOn w:val="Default"/>
    <w:next w:val="Default"/>
    <w:rsid w:val="00CC2146"/>
    <w:rPr>
      <w:color w:val="auto"/>
    </w:rPr>
  </w:style>
  <w:style w:type="paragraph" w:styleId="Pagrindinistekstas2">
    <w:name w:val="Body Text 2"/>
    <w:basedOn w:val="prastasis"/>
    <w:rsid w:val="0053010C"/>
    <w:rPr>
      <w:szCs w:val="20"/>
      <w:lang w:eastAsia="en-US"/>
    </w:rPr>
  </w:style>
  <w:style w:type="table" w:styleId="LentelTinklelis1">
    <w:name w:val="Table Grid 1"/>
    <w:basedOn w:val="prastojilentel"/>
    <w:rsid w:val="00DB2BD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Sraopastraipa">
    <w:name w:val="List Paragraph"/>
    <w:basedOn w:val="prastasis"/>
    <w:uiPriority w:val="34"/>
    <w:qFormat/>
    <w:rsid w:val="00306598"/>
    <w:pPr>
      <w:ind w:left="720"/>
      <w:contextualSpacing/>
    </w:pPr>
  </w:style>
  <w:style w:type="character" w:customStyle="1" w:styleId="Antrat4Diagrama">
    <w:name w:val="Antraštė 4 Diagrama"/>
    <w:link w:val="Antrat4"/>
    <w:rsid w:val="00897CFF"/>
    <w:rPr>
      <w:b/>
      <w:bCs/>
      <w:sz w:val="24"/>
      <w:szCs w:val="24"/>
      <w:lang w:eastAsia="ru-RU"/>
    </w:rPr>
  </w:style>
  <w:style w:type="paragraph" w:customStyle="1" w:styleId="Pa9">
    <w:name w:val="Pa9"/>
    <w:basedOn w:val="prastasis"/>
    <w:next w:val="prastasis"/>
    <w:uiPriority w:val="99"/>
    <w:rsid w:val="0055319C"/>
    <w:pPr>
      <w:autoSpaceDE w:val="0"/>
      <w:autoSpaceDN w:val="0"/>
      <w:adjustRightInd w:val="0"/>
      <w:spacing w:line="221" w:lineRule="atLeast"/>
    </w:pPr>
    <w:rPr>
      <w:rFonts w:eastAsia="Calibri"/>
      <w:lang w:eastAsia="lt-LT"/>
    </w:rPr>
  </w:style>
  <w:style w:type="paragraph" w:customStyle="1" w:styleId="Pa5">
    <w:name w:val="Pa5"/>
    <w:basedOn w:val="Default"/>
    <w:next w:val="Default"/>
    <w:uiPriority w:val="99"/>
    <w:rsid w:val="00362743"/>
    <w:pPr>
      <w:spacing w:line="241" w:lineRule="atLeast"/>
    </w:pPr>
    <w:rPr>
      <w:color w:val="auto"/>
      <w:lang w:val="lt-LT" w:eastAsia="lt-LT"/>
    </w:rPr>
  </w:style>
  <w:style w:type="paragraph" w:customStyle="1" w:styleId="Pa11">
    <w:name w:val="Pa11"/>
    <w:basedOn w:val="Default"/>
    <w:next w:val="Default"/>
    <w:uiPriority w:val="99"/>
    <w:rsid w:val="00362743"/>
    <w:pPr>
      <w:spacing w:line="221" w:lineRule="atLeast"/>
    </w:pPr>
    <w:rPr>
      <w:color w:val="auto"/>
      <w:lang w:val="lt-LT" w:eastAsia="lt-LT"/>
    </w:rPr>
  </w:style>
  <w:style w:type="character" w:customStyle="1" w:styleId="A4">
    <w:name w:val="A4"/>
    <w:uiPriority w:val="99"/>
    <w:rsid w:val="00362743"/>
    <w:rPr>
      <w:color w:val="000000"/>
    </w:rPr>
  </w:style>
  <w:style w:type="character" w:customStyle="1" w:styleId="A1">
    <w:name w:val="A1"/>
    <w:uiPriority w:val="99"/>
    <w:rsid w:val="00362743"/>
    <w:rPr>
      <w:color w:val="000000"/>
      <w:sz w:val="22"/>
      <w:szCs w:val="22"/>
    </w:rPr>
  </w:style>
  <w:style w:type="paragraph" w:customStyle="1" w:styleId="Pa22">
    <w:name w:val="Pa22"/>
    <w:basedOn w:val="Default"/>
    <w:next w:val="Default"/>
    <w:uiPriority w:val="99"/>
    <w:rsid w:val="00362743"/>
    <w:pPr>
      <w:spacing w:line="241" w:lineRule="atLeast"/>
    </w:pPr>
    <w:rPr>
      <w:color w:val="auto"/>
      <w:lang w:val="lt-LT" w:eastAsia="lt-LT"/>
    </w:rPr>
  </w:style>
  <w:style w:type="character" w:customStyle="1" w:styleId="Antrat2Diagrama">
    <w:name w:val="Antraštė 2 Diagrama"/>
    <w:link w:val="Antrat2"/>
    <w:uiPriority w:val="9"/>
    <w:semiHidden/>
    <w:rsid w:val="004F57A4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398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50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94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23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725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29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8689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4242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5499498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894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95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24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237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317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3118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42674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2434416">
                                  <w:marLeft w:val="105"/>
                                  <w:marRight w:val="28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0862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246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56420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03438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53010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2167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52A623-C2DE-46EE-BAA8-8A9C85FB8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3339</Words>
  <Characters>1904</Characters>
  <Application>Microsoft Office Word</Application>
  <DocSecurity>0</DocSecurity>
  <Lines>15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plano pavyzdys. Vidurinis ugdymas</vt:lpstr>
      <vt:lpstr>Institucija: Vilniaus Mykolo Biržiškos gimnazija</vt:lpstr>
    </vt:vector>
  </TitlesOfParts>
  <Company>-</Company>
  <LinksUpToDate>false</LinksUpToDate>
  <CharactersWithSpaces>5233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plano pavyzdys. Vidurinis ugdymas</dc:title>
  <dc:subject/>
  <dc:creator>PovilasL</dc:creator>
  <cp:keywords/>
  <cp:lastModifiedBy>Povilas Leonavičius</cp:lastModifiedBy>
  <cp:revision>4</cp:revision>
  <dcterms:created xsi:type="dcterms:W3CDTF">2018-01-09T10:37:00Z</dcterms:created>
  <dcterms:modified xsi:type="dcterms:W3CDTF">2018-01-23T11:03:00Z</dcterms:modified>
</cp:coreProperties>
</file>