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2"/>
        <w:gridCol w:w="3192"/>
        <w:gridCol w:w="3192"/>
      </w:tblGrid>
      <w:tr w:rsidR="001E20FB" w:rsidRPr="00851FD7" w:rsidTr="003371DA">
        <w:tc>
          <w:tcPr>
            <w:tcW w:w="3192" w:type="dxa"/>
          </w:tcPr>
          <w:p w:rsidR="001E20FB" w:rsidRPr="00851FD7" w:rsidRDefault="001E20FB" w:rsidP="003371DA">
            <w:pPr>
              <w:pStyle w:val="Default"/>
              <w:jc w:val="center"/>
              <w:rPr>
                <w:rFonts w:ascii="Roboto Mono Medium" w:hAnsi="Roboto Mono Medium"/>
                <w:color w:val="365F91" w:themeColor="accent1" w:themeShade="BF"/>
                <w:sz w:val="21"/>
                <w:szCs w:val="21"/>
                <w:lang w:val="lt-LT"/>
              </w:rPr>
            </w:pPr>
            <w:r w:rsidRPr="00851FD7">
              <w:rPr>
                <w:rFonts w:eastAsia="Times New Roman"/>
                <w:lang w:val="lt-LT" w:eastAsia="lt-LT"/>
              </w:rPr>
              <w:drawing>
                <wp:inline distT="0" distB="0" distL="0" distR="0" wp14:anchorId="38DDD7E0" wp14:editId="31AF6CAA">
                  <wp:extent cx="1438275" cy="412489"/>
                  <wp:effectExtent l="0" t="0" r="0" b="6985"/>
                  <wp:docPr id="1" name="Picture 1" descr="bc-logo-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c-logo-larg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435937" cy="411818"/>
                          </a:xfrm>
                          <a:prstGeom prst="rect">
                            <a:avLst/>
                          </a:prstGeom>
                          <a:noFill/>
                          <a:ln>
                            <a:noFill/>
                          </a:ln>
                        </pic:spPr>
                      </pic:pic>
                    </a:graphicData>
                  </a:graphic>
                </wp:inline>
              </w:drawing>
            </w:r>
          </w:p>
        </w:tc>
        <w:tc>
          <w:tcPr>
            <w:tcW w:w="3192" w:type="dxa"/>
          </w:tcPr>
          <w:p w:rsidR="001E20FB" w:rsidRPr="00851FD7" w:rsidRDefault="001E20FB" w:rsidP="003371DA">
            <w:pPr>
              <w:pStyle w:val="Default"/>
              <w:jc w:val="center"/>
              <w:rPr>
                <w:rFonts w:ascii="Roboto Mono Medium" w:hAnsi="Roboto Mono Medium"/>
                <w:color w:val="365F91" w:themeColor="accent1" w:themeShade="BF"/>
                <w:sz w:val="21"/>
                <w:szCs w:val="21"/>
                <w:lang w:val="lt-LT"/>
              </w:rPr>
            </w:pPr>
            <w:r w:rsidRPr="00851FD7">
              <w:rPr>
                <w:rFonts w:eastAsia="Times New Roman"/>
                <w:lang w:val="lt-LT" w:eastAsia="lt-LT"/>
              </w:rPr>
              <w:drawing>
                <wp:inline distT="0" distB="0" distL="0" distR="0" wp14:anchorId="31E889C1" wp14:editId="40F97C57">
                  <wp:extent cx="1259840" cy="463550"/>
                  <wp:effectExtent l="0" t="0" r="0" b="0"/>
                  <wp:docPr id="4" name="Picture 4" descr="Description: C:\Users\mediateka2\Downloads\MA_logo_bigimg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cription: C:\Users\mediateka2\Downloads\MA_logo_bigimg (1).png"/>
                          <pic:cNvPicPr>
                            <a:picLocks noChangeAspect="1" noChangeArrowheads="1"/>
                          </pic:cNvPicPr>
                        </pic:nvPicPr>
                        <pic:blipFill>
                          <a:blip r:embed="rId6" cstate="print">
                            <a:extLst>
                              <a:ext uri="{28A0092B-C50C-407E-A947-70E740481C1C}">
                                <a14:useLocalDpi xmlns:a14="http://schemas.microsoft.com/office/drawing/2010/main" val="0"/>
                              </a:ext>
                            </a:extLst>
                          </a:blip>
                          <a:srcRect t="17819" b="25423"/>
                          <a:stretch>
                            <a:fillRect/>
                          </a:stretch>
                        </pic:blipFill>
                        <pic:spPr bwMode="auto">
                          <a:xfrm>
                            <a:off x="0" y="0"/>
                            <a:ext cx="1259840" cy="463550"/>
                          </a:xfrm>
                          <a:prstGeom prst="rect">
                            <a:avLst/>
                          </a:prstGeom>
                          <a:noFill/>
                          <a:ln>
                            <a:noFill/>
                          </a:ln>
                        </pic:spPr>
                      </pic:pic>
                    </a:graphicData>
                  </a:graphic>
                </wp:inline>
              </w:drawing>
            </w:r>
          </w:p>
        </w:tc>
        <w:tc>
          <w:tcPr>
            <w:tcW w:w="3192" w:type="dxa"/>
          </w:tcPr>
          <w:p w:rsidR="001E20FB" w:rsidRPr="00851FD7" w:rsidRDefault="00250EFF" w:rsidP="003371DA">
            <w:pPr>
              <w:pStyle w:val="Default"/>
              <w:jc w:val="center"/>
              <w:rPr>
                <w:rFonts w:ascii="Roboto Mono Medium" w:hAnsi="Roboto Mono Medium"/>
                <w:color w:val="365F91" w:themeColor="accent1" w:themeShade="BF"/>
                <w:sz w:val="21"/>
                <w:szCs w:val="21"/>
                <w:lang w:val="lt-LT"/>
              </w:rPr>
            </w:pPr>
            <w:r w:rsidRPr="00851FD7">
              <w:rPr>
                <w:rFonts w:ascii="Times New Roman" w:hAnsi="Times New Roman" w:cs="Times New Roman"/>
                <w:sz w:val="24"/>
                <w:szCs w:val="24"/>
                <w:lang w:val="lt-LT" w:eastAsia="lt-LT"/>
              </w:rPr>
              <w:drawing>
                <wp:anchor distT="0" distB="0" distL="114300" distR="114300" simplePos="0" relativeHeight="251658240" behindDoc="1" locked="0" layoutInCell="1" allowOverlap="1">
                  <wp:simplePos x="0" y="0"/>
                  <wp:positionH relativeFrom="column">
                    <wp:posOffset>320650</wp:posOffset>
                  </wp:positionH>
                  <wp:positionV relativeFrom="paragraph">
                    <wp:posOffset>0</wp:posOffset>
                  </wp:positionV>
                  <wp:extent cx="1245895" cy="605795"/>
                  <wp:effectExtent l="0" t="0" r="0" b="3810"/>
                  <wp:wrapTight wrapText="bothSides">
                    <wp:wrapPolygon edited="0">
                      <wp:start x="0" y="0"/>
                      <wp:lineTo x="0" y="21057"/>
                      <wp:lineTo x="21138" y="21057"/>
                      <wp:lineTo x="21138" y="0"/>
                      <wp:lineTo x="0" y="0"/>
                    </wp:wrapPolygon>
                  </wp:wrapTight>
                  <wp:docPr id="6" name="Paveikslėlis 1" descr="\\192.168.2.2\bendras\!FOTO VIDEO LOGO\!LOGO\upc_viol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2.168.2.2\bendras\!FOTO VIDEO LOGO\!LOGO\upc_violet.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45895" cy="6057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D1769B" w:rsidRPr="00851FD7" w:rsidRDefault="008130D9" w:rsidP="008130D9">
      <w:pPr>
        <w:pStyle w:val="Default"/>
        <w:jc w:val="center"/>
        <w:rPr>
          <w:rFonts w:ascii="Roboto Mono Medium" w:hAnsi="Roboto Mono Medium"/>
          <w:color w:val="auto"/>
          <w:sz w:val="21"/>
          <w:szCs w:val="21"/>
          <w:lang w:val="lt-LT"/>
        </w:rPr>
      </w:pPr>
      <w:r w:rsidRPr="00851FD7">
        <w:rPr>
          <w:rFonts w:ascii="Roboto Mono Medium" w:hAnsi="Roboto Mono Medium"/>
          <w:color w:val="auto"/>
          <w:sz w:val="21"/>
          <w:szCs w:val="21"/>
          <w:lang w:val="lt-LT"/>
        </w:rPr>
        <w:t xml:space="preserve"> </w:t>
      </w:r>
    </w:p>
    <w:p w:rsidR="00D1769B" w:rsidRPr="00851FD7" w:rsidRDefault="00D1769B" w:rsidP="00D1769B">
      <w:pPr>
        <w:pStyle w:val="Default"/>
        <w:jc w:val="both"/>
        <w:rPr>
          <w:rFonts w:ascii="Roboto Mono Medium" w:hAnsi="Roboto Mono Medium"/>
          <w:color w:val="auto"/>
          <w:sz w:val="21"/>
          <w:szCs w:val="21"/>
          <w:lang w:val="lt-LT"/>
        </w:rPr>
      </w:pPr>
    </w:p>
    <w:p w:rsidR="008130D9" w:rsidRPr="00851FD7" w:rsidRDefault="008130D9" w:rsidP="00D1769B">
      <w:pPr>
        <w:pStyle w:val="Default"/>
        <w:jc w:val="both"/>
        <w:rPr>
          <w:rFonts w:ascii="Roboto Mono Medium" w:hAnsi="Roboto Mono Medium"/>
          <w:color w:val="auto"/>
          <w:sz w:val="21"/>
          <w:szCs w:val="21"/>
          <w:lang w:val="lt-LT"/>
        </w:rPr>
      </w:pPr>
    </w:p>
    <w:p w:rsidR="001E20FB" w:rsidRPr="00851FD7" w:rsidRDefault="001E20FB" w:rsidP="00D1769B">
      <w:pPr>
        <w:pStyle w:val="Default"/>
        <w:jc w:val="both"/>
        <w:rPr>
          <w:rFonts w:ascii="Roboto Mono Medium" w:hAnsi="Roboto Mono Medium"/>
          <w:b/>
          <w:color w:val="auto"/>
          <w:sz w:val="21"/>
          <w:szCs w:val="21"/>
          <w:lang w:val="lt-LT"/>
        </w:rPr>
      </w:pPr>
    </w:p>
    <w:p w:rsidR="00D1769B" w:rsidRPr="00851FD7" w:rsidRDefault="00851FD7" w:rsidP="00250EFF">
      <w:pPr>
        <w:pStyle w:val="Default"/>
        <w:jc w:val="center"/>
        <w:rPr>
          <w:rFonts w:ascii="Roboto Mono Medium" w:hAnsi="Roboto Mono Medium"/>
          <w:color w:val="auto"/>
          <w:sz w:val="21"/>
          <w:szCs w:val="21"/>
          <w:lang w:val="lt-LT"/>
        </w:rPr>
      </w:pPr>
      <w:r w:rsidRPr="00851FD7">
        <w:rPr>
          <w:rFonts w:ascii="Roboto Mono Medium" w:hAnsi="Roboto Mono Medium"/>
          <w:b/>
          <w:color w:val="auto"/>
          <w:sz w:val="21"/>
          <w:szCs w:val="21"/>
          <w:lang w:val="lt-LT"/>
        </w:rPr>
        <w:t xml:space="preserve">Projektas </w:t>
      </w:r>
      <w:r>
        <w:rPr>
          <w:rFonts w:ascii="Roboto Mono Medium" w:hAnsi="Roboto Mono Medium"/>
          <w:b/>
          <w:color w:val="auto"/>
          <w:sz w:val="21"/>
          <w:szCs w:val="21"/>
          <w:lang w:val="lt-LT"/>
        </w:rPr>
        <w:t>„</w:t>
      </w:r>
      <w:r w:rsidR="00D1769B" w:rsidRPr="00851FD7">
        <w:rPr>
          <w:rFonts w:ascii="Roboto Mono Medium" w:hAnsi="Roboto Mono Medium"/>
          <w:b/>
          <w:color w:val="auto"/>
          <w:sz w:val="21"/>
          <w:szCs w:val="21"/>
          <w:lang w:val="lt-LT"/>
        </w:rPr>
        <w:t xml:space="preserve">Dideli maži ekranai. </w:t>
      </w:r>
      <w:proofErr w:type="spellStart"/>
      <w:r w:rsidR="00D1769B" w:rsidRPr="00851FD7">
        <w:rPr>
          <w:rFonts w:ascii="Roboto Mono Medium" w:hAnsi="Roboto Mono Medium"/>
          <w:b/>
          <w:color w:val="auto"/>
          <w:sz w:val="21"/>
          <w:szCs w:val="21"/>
          <w:lang w:val="lt-LT"/>
        </w:rPr>
        <w:t>Medijų</w:t>
      </w:r>
      <w:proofErr w:type="spellEnd"/>
      <w:r w:rsidR="00D1769B" w:rsidRPr="00851FD7">
        <w:rPr>
          <w:rFonts w:ascii="Roboto Mono Medium" w:hAnsi="Roboto Mono Medium"/>
          <w:b/>
          <w:color w:val="auto"/>
          <w:sz w:val="21"/>
          <w:szCs w:val="21"/>
          <w:lang w:val="lt-LT"/>
        </w:rPr>
        <w:t xml:space="preserve"> raštingumas Lietuvos mokyklose</w:t>
      </w:r>
      <w:r>
        <w:rPr>
          <w:rFonts w:ascii="Roboto Mono Medium" w:hAnsi="Roboto Mono Medium"/>
          <w:b/>
          <w:color w:val="auto"/>
          <w:sz w:val="21"/>
          <w:szCs w:val="21"/>
          <w:lang w:val="lt-LT"/>
        </w:rPr>
        <w:t>“</w:t>
      </w:r>
    </w:p>
    <w:p w:rsidR="00D1769B" w:rsidRDefault="00D1769B" w:rsidP="00D1769B">
      <w:pPr>
        <w:pStyle w:val="Default"/>
        <w:jc w:val="both"/>
        <w:rPr>
          <w:rFonts w:ascii="Roboto Mono Medium" w:hAnsi="Roboto Mono Medium"/>
          <w:color w:val="auto"/>
          <w:sz w:val="21"/>
          <w:szCs w:val="21"/>
          <w:lang w:val="lt-LT"/>
        </w:rPr>
      </w:pPr>
    </w:p>
    <w:p w:rsidR="00851FD7" w:rsidRPr="00851FD7" w:rsidRDefault="00851FD7" w:rsidP="00851FD7">
      <w:pPr>
        <w:pStyle w:val="Default"/>
        <w:jc w:val="both"/>
        <w:rPr>
          <w:rFonts w:ascii="Roboto Mono Medium" w:hAnsi="Roboto Mono Medium"/>
          <w:color w:val="auto"/>
          <w:sz w:val="21"/>
          <w:szCs w:val="21"/>
          <w:lang w:val="lt-LT"/>
        </w:rPr>
      </w:pPr>
    </w:p>
    <w:p w:rsidR="00851FD7" w:rsidRPr="00851FD7" w:rsidRDefault="00851FD7" w:rsidP="00851FD7">
      <w:pPr>
        <w:pStyle w:val="Default"/>
        <w:spacing w:line="360" w:lineRule="auto"/>
        <w:jc w:val="both"/>
        <w:rPr>
          <w:rFonts w:ascii="Roboto Mono Medium" w:hAnsi="Roboto Mono Medium"/>
          <w:color w:val="auto"/>
          <w:sz w:val="21"/>
          <w:szCs w:val="21"/>
          <w:lang w:val="lt-LT"/>
        </w:rPr>
      </w:pPr>
      <w:r w:rsidRPr="00851FD7">
        <w:rPr>
          <w:rFonts w:ascii="Roboto Mono Medium" w:hAnsi="Roboto Mono Medium"/>
          <w:color w:val="auto"/>
          <w:sz w:val="21"/>
          <w:szCs w:val="21"/>
          <w:lang w:val="lt-LT"/>
        </w:rPr>
        <w:t xml:space="preserve">Britų taryba ir </w:t>
      </w:r>
      <w:proofErr w:type="spellStart"/>
      <w:r w:rsidRPr="00851FD7">
        <w:rPr>
          <w:rFonts w:ascii="Roboto Mono Medium" w:hAnsi="Roboto Mono Medium"/>
          <w:color w:val="auto"/>
          <w:sz w:val="21"/>
          <w:szCs w:val="21"/>
          <w:lang w:val="lt-LT"/>
        </w:rPr>
        <w:t>VšĮ</w:t>
      </w:r>
      <w:proofErr w:type="spellEnd"/>
      <w:r w:rsidRPr="00851FD7">
        <w:rPr>
          <w:rFonts w:ascii="Roboto Mono Medium" w:hAnsi="Roboto Mono Medium"/>
          <w:color w:val="auto"/>
          <w:sz w:val="21"/>
          <w:szCs w:val="21"/>
          <w:lang w:val="lt-LT"/>
        </w:rPr>
        <w:t xml:space="preserve"> ,,Meno avilys“ kartu su Ugdymo plėtotės centru vykdo projektą </w:t>
      </w:r>
      <w:r w:rsidRPr="00851FD7">
        <w:rPr>
          <w:rFonts w:ascii="Roboto Mono Medium" w:hAnsi="Roboto Mono Medium"/>
          <w:color w:val="auto"/>
          <w:sz w:val="21"/>
          <w:szCs w:val="21"/>
          <w:lang w:val="lt-LT"/>
        </w:rPr>
        <w:t>„</w:t>
      </w:r>
      <w:r w:rsidRPr="00851FD7">
        <w:rPr>
          <w:rFonts w:ascii="Roboto Mono Medium" w:hAnsi="Roboto Mono Medium"/>
          <w:color w:val="auto"/>
          <w:sz w:val="21"/>
          <w:szCs w:val="21"/>
          <w:lang w:val="lt-LT"/>
        </w:rPr>
        <w:t xml:space="preserve">Dideli maži ekranai. </w:t>
      </w:r>
      <w:proofErr w:type="spellStart"/>
      <w:r w:rsidRPr="00851FD7">
        <w:rPr>
          <w:rFonts w:ascii="Roboto Mono Medium" w:hAnsi="Roboto Mono Medium"/>
          <w:color w:val="auto"/>
          <w:sz w:val="21"/>
          <w:szCs w:val="21"/>
          <w:lang w:val="lt-LT"/>
        </w:rPr>
        <w:t>Medijų</w:t>
      </w:r>
      <w:proofErr w:type="spellEnd"/>
      <w:r w:rsidRPr="00851FD7">
        <w:rPr>
          <w:rFonts w:ascii="Roboto Mono Medium" w:hAnsi="Roboto Mono Medium"/>
          <w:color w:val="auto"/>
          <w:sz w:val="21"/>
          <w:szCs w:val="21"/>
          <w:lang w:val="lt-LT"/>
        </w:rPr>
        <w:t xml:space="preserve"> raštingumas Lietuvos mokyklose</w:t>
      </w:r>
      <w:r w:rsidRPr="00851FD7">
        <w:rPr>
          <w:rFonts w:ascii="Roboto Mono Medium" w:hAnsi="Roboto Mono Medium"/>
          <w:color w:val="auto"/>
          <w:sz w:val="21"/>
          <w:szCs w:val="21"/>
          <w:lang w:val="lt-LT"/>
        </w:rPr>
        <w:t>“</w:t>
      </w:r>
      <w:r w:rsidRPr="00851FD7">
        <w:rPr>
          <w:rFonts w:ascii="Roboto Mono Medium" w:hAnsi="Roboto Mono Medium"/>
          <w:color w:val="auto"/>
          <w:sz w:val="21"/>
          <w:szCs w:val="21"/>
          <w:lang w:val="lt-LT"/>
        </w:rPr>
        <w:t>, kuris yra Britų tarybos kultūrinių ryšių programos, vykdomos visose trijose Baltijos šalyse, dalis.</w:t>
      </w:r>
      <w:bookmarkStart w:id="0" w:name="_GoBack"/>
      <w:bookmarkEnd w:id="0"/>
    </w:p>
    <w:p w:rsidR="00851FD7" w:rsidRPr="00851FD7" w:rsidRDefault="00851FD7" w:rsidP="00851FD7">
      <w:pPr>
        <w:pStyle w:val="Default"/>
        <w:spacing w:line="360" w:lineRule="auto"/>
        <w:jc w:val="both"/>
        <w:rPr>
          <w:rFonts w:ascii="Roboto Mono Medium" w:hAnsi="Roboto Mono Medium"/>
          <w:color w:val="auto"/>
          <w:sz w:val="21"/>
          <w:szCs w:val="21"/>
          <w:lang w:val="lt-LT"/>
        </w:rPr>
      </w:pPr>
      <w:r w:rsidRPr="00851FD7">
        <w:rPr>
          <w:rFonts w:ascii="Roboto Mono Medium" w:hAnsi="Roboto Mono Medium"/>
          <w:color w:val="auto"/>
          <w:sz w:val="21"/>
          <w:szCs w:val="21"/>
          <w:lang w:val="lt-LT"/>
        </w:rPr>
        <w:t xml:space="preserve">Projektu siekiama ugdyti Lietuvos mokytojų ir vyresniųjų klasių mokinių </w:t>
      </w:r>
      <w:proofErr w:type="spellStart"/>
      <w:r w:rsidRPr="00851FD7">
        <w:rPr>
          <w:rFonts w:ascii="Roboto Mono Medium" w:hAnsi="Roboto Mono Medium"/>
          <w:color w:val="auto"/>
          <w:sz w:val="21"/>
          <w:szCs w:val="21"/>
          <w:lang w:val="lt-LT"/>
        </w:rPr>
        <w:t>medijų</w:t>
      </w:r>
      <w:proofErr w:type="spellEnd"/>
      <w:r w:rsidRPr="00851FD7">
        <w:rPr>
          <w:rFonts w:ascii="Roboto Mono Medium" w:hAnsi="Roboto Mono Medium"/>
          <w:color w:val="auto"/>
          <w:sz w:val="21"/>
          <w:szCs w:val="21"/>
          <w:lang w:val="lt-LT"/>
        </w:rPr>
        <w:t xml:space="preserve"> raštingumą. Ypatingas dėmesys kreipiamas į audiovizualines </w:t>
      </w:r>
      <w:proofErr w:type="spellStart"/>
      <w:r w:rsidRPr="00851FD7">
        <w:rPr>
          <w:rFonts w:ascii="Roboto Mono Medium" w:hAnsi="Roboto Mono Medium"/>
          <w:color w:val="auto"/>
          <w:sz w:val="21"/>
          <w:szCs w:val="21"/>
          <w:lang w:val="lt-LT"/>
        </w:rPr>
        <w:t>medijas</w:t>
      </w:r>
      <w:proofErr w:type="spellEnd"/>
      <w:r w:rsidRPr="00851FD7">
        <w:rPr>
          <w:rFonts w:ascii="Roboto Mono Medium" w:hAnsi="Roboto Mono Medium"/>
          <w:color w:val="auto"/>
          <w:sz w:val="21"/>
          <w:szCs w:val="21"/>
          <w:lang w:val="lt-LT"/>
        </w:rPr>
        <w:t xml:space="preserve"> ir mokiniams patrauklius </w:t>
      </w:r>
      <w:proofErr w:type="spellStart"/>
      <w:r w:rsidRPr="00851FD7">
        <w:rPr>
          <w:rFonts w:ascii="Roboto Mono Medium" w:hAnsi="Roboto Mono Medium"/>
          <w:color w:val="auto"/>
          <w:sz w:val="21"/>
          <w:szCs w:val="21"/>
          <w:lang w:val="lt-LT"/>
        </w:rPr>
        <w:t>medijų</w:t>
      </w:r>
      <w:proofErr w:type="spellEnd"/>
      <w:r w:rsidRPr="00851FD7">
        <w:rPr>
          <w:rFonts w:ascii="Roboto Mono Medium" w:hAnsi="Roboto Mono Medium"/>
          <w:color w:val="auto"/>
          <w:sz w:val="21"/>
          <w:szCs w:val="21"/>
          <w:lang w:val="lt-LT"/>
        </w:rPr>
        <w:t xml:space="preserve"> produktus (TV laidas, filmus, reklamas, video žaidimus, socialinius tinklus).</w:t>
      </w:r>
    </w:p>
    <w:p w:rsidR="00851FD7" w:rsidRDefault="00851FD7" w:rsidP="00D1769B">
      <w:pPr>
        <w:pStyle w:val="Default"/>
        <w:jc w:val="both"/>
        <w:rPr>
          <w:rFonts w:ascii="Roboto Mono Medium" w:hAnsi="Roboto Mono Medium"/>
          <w:color w:val="auto"/>
          <w:sz w:val="21"/>
          <w:szCs w:val="21"/>
          <w:lang w:val="lt-LT"/>
        </w:rPr>
      </w:pPr>
    </w:p>
    <w:p w:rsidR="00851FD7" w:rsidRPr="00851FD7" w:rsidRDefault="00851FD7" w:rsidP="00D1769B">
      <w:pPr>
        <w:pStyle w:val="Default"/>
        <w:jc w:val="both"/>
        <w:rPr>
          <w:rFonts w:ascii="Roboto Mono Medium" w:hAnsi="Roboto Mono Medium"/>
          <w:color w:val="auto"/>
          <w:sz w:val="21"/>
          <w:szCs w:val="21"/>
          <w:lang w:val="lt-LT"/>
        </w:rPr>
      </w:pPr>
    </w:p>
    <w:p w:rsidR="001E20FB" w:rsidRPr="00851FD7" w:rsidRDefault="001E20FB" w:rsidP="001E20FB">
      <w:pPr>
        <w:pStyle w:val="Default"/>
        <w:jc w:val="center"/>
        <w:rPr>
          <w:rFonts w:ascii="Roboto Mono Medium" w:hAnsi="Roboto Mono Medium"/>
          <w:color w:val="auto"/>
          <w:sz w:val="21"/>
          <w:szCs w:val="21"/>
          <w:lang w:val="lt-LT"/>
        </w:rPr>
      </w:pPr>
      <w:r w:rsidRPr="00851FD7">
        <w:rPr>
          <w:lang w:val="lt-LT" w:eastAsia="lt-LT"/>
        </w:rPr>
        <w:drawing>
          <wp:inline distT="0" distB="0" distL="0" distR="0" wp14:anchorId="56FD1C1E" wp14:editId="472C9C57">
            <wp:extent cx="3721580" cy="1876425"/>
            <wp:effectExtent l="0" t="0" r="0" b="0"/>
            <wp:docPr id="1073741829" name="officeArt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9" name="dideli_mazi_ekranai_logo_CMYK.png"/>
                    <pic:cNvPicPr>
                      <a:picLocks noChangeAspect="1"/>
                    </pic:cNvPicPr>
                  </pic:nvPicPr>
                  <pic:blipFill rotWithShape="1">
                    <a:blip r:embed="rId8">
                      <a:extLst>
                        <a:ext uri="{28A0092B-C50C-407E-A947-70E740481C1C}">
                          <a14:useLocalDpi xmlns:a14="http://schemas.microsoft.com/office/drawing/2010/main" val="0"/>
                        </a:ext>
                      </a:extLst>
                    </a:blip>
                    <a:srcRect l="15082" t="23636" r="15307" b="23030"/>
                    <a:stretch/>
                  </pic:blipFill>
                  <pic:spPr bwMode="auto">
                    <a:xfrm>
                      <a:off x="0" y="0"/>
                      <a:ext cx="3752851" cy="1892192"/>
                    </a:xfrm>
                    <a:prstGeom prst="rect">
                      <a:avLst/>
                    </a:prstGeom>
                    <a:ln>
                      <a:noFill/>
                    </a:ln>
                    <a:effectLst/>
                    <a:extLst>
                      <a:ext uri="{53640926-AAD7-44D8-BBD7-CCE9431645EC}">
                        <a14:shadowObscured xmlns:a14="http://schemas.microsoft.com/office/drawing/2010/main"/>
                      </a:ext>
                    </a:extLst>
                  </pic:spPr>
                </pic:pic>
              </a:graphicData>
            </a:graphic>
          </wp:inline>
        </w:drawing>
      </w:r>
    </w:p>
    <w:p w:rsidR="001E20FB" w:rsidRPr="00851FD7" w:rsidRDefault="001E20FB" w:rsidP="00D1769B">
      <w:pPr>
        <w:pStyle w:val="Default"/>
        <w:jc w:val="both"/>
        <w:rPr>
          <w:rFonts w:ascii="Roboto Mono Medium" w:hAnsi="Roboto Mono Medium"/>
          <w:color w:val="auto"/>
          <w:sz w:val="21"/>
          <w:szCs w:val="21"/>
          <w:lang w:val="lt-LT"/>
        </w:rPr>
      </w:pPr>
    </w:p>
    <w:p w:rsidR="001E20FB" w:rsidRPr="00851FD7" w:rsidRDefault="001E20FB" w:rsidP="00D1769B">
      <w:pPr>
        <w:pStyle w:val="Default"/>
        <w:jc w:val="both"/>
        <w:rPr>
          <w:rFonts w:ascii="Roboto Mono Medium" w:hAnsi="Roboto Mono Medium"/>
          <w:color w:val="auto"/>
          <w:sz w:val="21"/>
          <w:szCs w:val="21"/>
          <w:lang w:val="lt-LT"/>
        </w:rPr>
      </w:pPr>
    </w:p>
    <w:p w:rsidR="00851FD7" w:rsidRPr="00851FD7" w:rsidRDefault="00851FD7" w:rsidP="00851FD7">
      <w:pPr>
        <w:pStyle w:val="Default"/>
        <w:spacing w:line="360" w:lineRule="auto"/>
        <w:jc w:val="both"/>
        <w:rPr>
          <w:rFonts w:ascii="Roboto Mono Medium" w:hAnsi="Roboto Mono Medium"/>
          <w:color w:val="auto"/>
          <w:sz w:val="21"/>
          <w:szCs w:val="21"/>
          <w:lang w:val="lt-LT"/>
        </w:rPr>
      </w:pPr>
      <w:r w:rsidRPr="00851FD7">
        <w:rPr>
          <w:rFonts w:ascii="Roboto Mono Medium" w:hAnsi="Roboto Mono Medium"/>
          <w:color w:val="auto"/>
          <w:sz w:val="21"/>
          <w:szCs w:val="21"/>
          <w:lang w:val="lt-LT"/>
        </w:rPr>
        <w:t xml:space="preserve">Šiuolaikinėje visuomenėje judantys vaizdai – TV laidos, filmai, reklamos, video žaidimai, muzikiniai klipai – yra neatsiejama daugumos iš mūsų, ypač jaunimo, kasdienybės dalis. Tačiau ar tikrai jau gimstame mokėdami atsirinkti ir įvertinti plūstančius vizualios informacijos srautus? Galbūt, norėdami juos analizuoti ir kurti, turime tam įgyti specialių žinių ir įgūdžių? Vakarų Europos šalyse šie klausimai pradėti svarstyti daugiau nei prieš tris dešimtmečius. Teorinių apmąstymų ir praktinės švietimo veiklos rezultatas – atsiradęs </w:t>
      </w:r>
      <w:proofErr w:type="spellStart"/>
      <w:r w:rsidRPr="00851FD7">
        <w:rPr>
          <w:rFonts w:ascii="Roboto Mono Medium" w:hAnsi="Roboto Mono Medium"/>
          <w:color w:val="auto"/>
          <w:sz w:val="21"/>
          <w:szCs w:val="21"/>
          <w:lang w:val="lt-LT"/>
        </w:rPr>
        <w:t>medijų</w:t>
      </w:r>
      <w:proofErr w:type="spellEnd"/>
      <w:r w:rsidRPr="00851FD7">
        <w:rPr>
          <w:rFonts w:ascii="Roboto Mono Medium" w:hAnsi="Roboto Mono Medium"/>
          <w:color w:val="auto"/>
          <w:sz w:val="21"/>
          <w:szCs w:val="21"/>
          <w:lang w:val="lt-LT"/>
        </w:rPr>
        <w:t xml:space="preserve"> raštingumo terminas, kuris yra ne kas kita kaip prasiplėtusi raštingumo sąvoka. Pripažinta, kad XXI a. raštingas žmogus turi įgyti gebėjimus ne tik skaityti ir kurti rašytinius, bet taip pat ir garso, </w:t>
      </w:r>
      <w:proofErr w:type="spellStart"/>
      <w:r w:rsidRPr="00851FD7">
        <w:rPr>
          <w:rFonts w:ascii="Roboto Mono Medium" w:hAnsi="Roboto Mono Medium"/>
          <w:color w:val="auto"/>
          <w:sz w:val="21"/>
          <w:szCs w:val="21"/>
          <w:lang w:val="lt-LT"/>
        </w:rPr>
        <w:t>nejundančių</w:t>
      </w:r>
      <w:proofErr w:type="spellEnd"/>
      <w:r w:rsidRPr="00851FD7">
        <w:rPr>
          <w:rFonts w:ascii="Roboto Mono Medium" w:hAnsi="Roboto Mono Medium"/>
          <w:color w:val="auto"/>
          <w:sz w:val="21"/>
          <w:szCs w:val="21"/>
          <w:lang w:val="lt-LT"/>
        </w:rPr>
        <w:t xml:space="preserve"> bei judančių vaizdų tekstus. Todėl į ugdymo programas būtina integruoti įvairių </w:t>
      </w:r>
      <w:proofErr w:type="spellStart"/>
      <w:r w:rsidRPr="00851FD7">
        <w:rPr>
          <w:rFonts w:ascii="Roboto Mono Medium" w:hAnsi="Roboto Mono Medium"/>
          <w:color w:val="auto"/>
          <w:sz w:val="21"/>
          <w:szCs w:val="21"/>
          <w:lang w:val="lt-LT"/>
        </w:rPr>
        <w:t>medijų</w:t>
      </w:r>
      <w:proofErr w:type="spellEnd"/>
      <w:r w:rsidRPr="00851FD7">
        <w:rPr>
          <w:rFonts w:ascii="Roboto Mono Medium" w:hAnsi="Roboto Mono Medium"/>
          <w:color w:val="auto"/>
          <w:sz w:val="21"/>
          <w:szCs w:val="21"/>
          <w:lang w:val="lt-LT"/>
        </w:rPr>
        <w:t xml:space="preserve"> tekstus, jų analizės bei kūrimo užduotis.</w:t>
      </w:r>
    </w:p>
    <w:p w:rsidR="001E20FB" w:rsidRPr="00851FD7" w:rsidRDefault="001E20FB" w:rsidP="001E20FB">
      <w:pPr>
        <w:pStyle w:val="Default"/>
        <w:jc w:val="both"/>
        <w:rPr>
          <w:rFonts w:ascii="Roboto Mono Medium" w:hAnsi="Roboto Mono Medium"/>
          <w:color w:val="auto"/>
          <w:sz w:val="21"/>
          <w:szCs w:val="21"/>
          <w:lang w:val="lt-LT"/>
        </w:rPr>
      </w:pPr>
    </w:p>
    <w:p w:rsidR="001E20FB" w:rsidRPr="00851FD7" w:rsidRDefault="001E20FB" w:rsidP="008130D9">
      <w:pPr>
        <w:pStyle w:val="Default"/>
        <w:jc w:val="both"/>
        <w:rPr>
          <w:rFonts w:ascii="Roboto Mono Medium" w:hAnsi="Roboto Mono Medium"/>
          <w:b/>
          <w:color w:val="auto"/>
          <w:sz w:val="21"/>
          <w:szCs w:val="21"/>
          <w:lang w:val="lt-LT"/>
        </w:rPr>
      </w:pPr>
    </w:p>
    <w:p w:rsidR="008130D9" w:rsidRPr="00851FD7" w:rsidRDefault="008130D9" w:rsidP="008130D9">
      <w:pPr>
        <w:pStyle w:val="Default"/>
        <w:jc w:val="both"/>
        <w:rPr>
          <w:rFonts w:ascii="Roboto Mono Medium" w:hAnsi="Roboto Mono Medium"/>
          <w:b/>
          <w:color w:val="auto"/>
          <w:sz w:val="21"/>
          <w:szCs w:val="21"/>
          <w:lang w:val="lt-LT"/>
        </w:rPr>
      </w:pPr>
      <w:r w:rsidRPr="00851FD7">
        <w:rPr>
          <w:rFonts w:ascii="Roboto Mono Medium" w:hAnsi="Roboto Mono Medium"/>
          <w:b/>
          <w:color w:val="auto"/>
          <w:sz w:val="21"/>
          <w:szCs w:val="21"/>
          <w:lang w:val="lt-LT"/>
        </w:rPr>
        <w:t>Daugiau informacijos:</w:t>
      </w:r>
    </w:p>
    <w:p w:rsidR="008130D9" w:rsidRPr="00851FD7" w:rsidRDefault="008130D9" w:rsidP="008130D9">
      <w:pPr>
        <w:pStyle w:val="Default"/>
        <w:jc w:val="both"/>
        <w:rPr>
          <w:rFonts w:ascii="Roboto Mono Medium" w:hAnsi="Roboto Mono Medium"/>
          <w:color w:val="365F91" w:themeColor="accent1" w:themeShade="BF"/>
          <w:sz w:val="21"/>
          <w:szCs w:val="21"/>
          <w:lang w:val="lt-LT"/>
        </w:rPr>
      </w:pPr>
      <w:proofErr w:type="spellStart"/>
      <w:r w:rsidRPr="00851FD7">
        <w:rPr>
          <w:rFonts w:ascii="Roboto Mono Medium" w:hAnsi="Roboto Mono Medium"/>
          <w:color w:val="365F91" w:themeColor="accent1" w:themeShade="BF"/>
          <w:sz w:val="21"/>
          <w:szCs w:val="21"/>
          <w:lang w:val="lt-LT"/>
        </w:rPr>
        <w:t>didelimaziekranai.lt</w:t>
      </w:r>
      <w:proofErr w:type="spellEnd"/>
    </w:p>
    <w:p w:rsidR="001E20FB" w:rsidRPr="00851FD7" w:rsidRDefault="008130D9" w:rsidP="008130D9">
      <w:pPr>
        <w:pStyle w:val="Default"/>
        <w:jc w:val="both"/>
        <w:rPr>
          <w:rFonts w:ascii="Roboto Mono Medium" w:hAnsi="Roboto Mono Medium"/>
          <w:color w:val="365F91" w:themeColor="accent1" w:themeShade="BF"/>
          <w:sz w:val="21"/>
          <w:szCs w:val="21"/>
          <w:lang w:val="lt-LT"/>
        </w:rPr>
      </w:pPr>
      <w:r w:rsidRPr="00851FD7">
        <w:rPr>
          <w:rFonts w:ascii="Roboto Mono Medium" w:hAnsi="Roboto Mono Medium"/>
          <w:color w:val="365F91" w:themeColor="accent1" w:themeShade="BF"/>
          <w:sz w:val="21"/>
          <w:szCs w:val="21"/>
          <w:lang w:val="lt-LT"/>
        </w:rPr>
        <w:t>menoavilys.org</w:t>
      </w:r>
    </w:p>
    <w:sectPr w:rsidR="001E20FB" w:rsidRPr="00851FD7" w:rsidSect="001E20FB">
      <w:pgSz w:w="12240" w:h="15840"/>
      <w:pgMar w:top="1440"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BA"/>
    <w:family w:val="swiss"/>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Roboto Mono Medium">
    <w:altName w:val="Times New Roman"/>
    <w:charset w:val="00"/>
    <w:family w:val="auto"/>
    <w:pitch w:val="variable"/>
    <w:sig w:usb0="00000001" w:usb1="1000205B" w:usb2="00000020" w:usb3="00000000" w:csb0="0000019F" w:csb1="00000000"/>
  </w:font>
  <w:font w:name="Cambria">
    <w:panose1 w:val="02040503050406030204"/>
    <w:charset w:val="BA"/>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982BBA"/>
    <w:multiLevelType w:val="hybridMultilevel"/>
    <w:tmpl w:val="71BA64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5C1A25BD"/>
    <w:multiLevelType w:val="hybridMultilevel"/>
    <w:tmpl w:val="1D5CA2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769B"/>
    <w:rsid w:val="00167966"/>
    <w:rsid w:val="001E20FB"/>
    <w:rsid w:val="00250EFF"/>
    <w:rsid w:val="00543092"/>
    <w:rsid w:val="008130D9"/>
    <w:rsid w:val="00851FD7"/>
    <w:rsid w:val="00887CDB"/>
    <w:rsid w:val="00AD0484"/>
    <w:rsid w:val="00D1769B"/>
    <w:rsid w:val="00D513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70617C-1A74-4409-80F1-5DE836F06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769B"/>
    <w:pPr>
      <w:spacing w:after="0" w:line="240" w:lineRule="auto"/>
    </w:pPr>
    <w:rPr>
      <w:rFonts w:ascii="Times New Roman" w:eastAsia="Arial Unicode MS"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1769B"/>
    <w:pPr>
      <w:spacing w:after="0" w:line="240" w:lineRule="auto"/>
    </w:pPr>
    <w:rPr>
      <w:rFonts w:ascii="Helvetica" w:eastAsia="Arial Unicode MS" w:hAnsi="Helvetica" w:cs="Arial Unicode MS"/>
      <w:color w:val="000000"/>
      <w:lang w:eastAsia="en-GB"/>
    </w:rPr>
  </w:style>
  <w:style w:type="paragraph" w:styleId="BalloonText">
    <w:name w:val="Balloon Text"/>
    <w:basedOn w:val="Normal"/>
    <w:link w:val="BalloonTextChar"/>
    <w:uiPriority w:val="99"/>
    <w:semiHidden/>
    <w:unhideWhenUsed/>
    <w:rsid w:val="00D1769B"/>
    <w:rPr>
      <w:rFonts w:ascii="Tahoma" w:hAnsi="Tahoma" w:cs="Tahoma"/>
      <w:sz w:val="16"/>
      <w:szCs w:val="16"/>
    </w:rPr>
  </w:style>
  <w:style w:type="character" w:customStyle="1" w:styleId="BalloonTextChar">
    <w:name w:val="Balloon Text Char"/>
    <w:basedOn w:val="DefaultParagraphFont"/>
    <w:link w:val="BalloonText"/>
    <w:uiPriority w:val="99"/>
    <w:semiHidden/>
    <w:rsid w:val="00D1769B"/>
    <w:rPr>
      <w:rFonts w:ascii="Tahoma" w:eastAsia="Arial Unicode MS" w:hAnsi="Tahoma" w:cs="Tahoma"/>
      <w:sz w:val="16"/>
      <w:szCs w:val="16"/>
    </w:rPr>
  </w:style>
  <w:style w:type="table" w:styleId="TableGrid">
    <w:name w:val="Table Grid"/>
    <w:basedOn w:val="TableNormal"/>
    <w:uiPriority w:val="59"/>
    <w:rsid w:val="001E20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8092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Pages>
  <Words>977</Words>
  <Characters>558</Characters>
  <Application>Microsoft Office Word</Application>
  <DocSecurity>0</DocSecurity>
  <Lines>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mediateka2</dc:creator>
  <cp:lastModifiedBy>Rasa Jančiauskaitė</cp:lastModifiedBy>
  <cp:revision>8</cp:revision>
  <dcterms:created xsi:type="dcterms:W3CDTF">2017-04-10T14:28:00Z</dcterms:created>
  <dcterms:modified xsi:type="dcterms:W3CDTF">2017-04-19T12:39:00Z</dcterms:modified>
</cp:coreProperties>
</file>